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5A" w:rsidRPr="00446206" w:rsidRDefault="00516F0F" w:rsidP="001F1BD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Тезисы </w:t>
      </w:r>
      <w:r w:rsidR="00763E2C">
        <w:rPr>
          <w:rFonts w:ascii="Arial" w:hAnsi="Arial" w:cs="Arial"/>
          <w:b/>
          <w:sz w:val="28"/>
          <w:szCs w:val="28"/>
        </w:rPr>
        <w:t>к презентации</w:t>
      </w:r>
    </w:p>
    <w:p w:rsidR="002603AC" w:rsidRPr="00446206" w:rsidRDefault="002603AC" w:rsidP="001F1BD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46206">
        <w:rPr>
          <w:rFonts w:ascii="Arial" w:hAnsi="Arial" w:cs="Arial"/>
          <w:b/>
          <w:sz w:val="28"/>
          <w:szCs w:val="28"/>
        </w:rPr>
        <w:t>по вопрос</w:t>
      </w:r>
      <w:r w:rsidR="001B3F0C" w:rsidRPr="00446206">
        <w:rPr>
          <w:rFonts w:ascii="Arial" w:hAnsi="Arial" w:cs="Arial"/>
          <w:b/>
          <w:sz w:val="28"/>
          <w:szCs w:val="28"/>
        </w:rPr>
        <w:t>у</w:t>
      </w:r>
      <w:r w:rsidRPr="00446206">
        <w:rPr>
          <w:rFonts w:ascii="Arial" w:hAnsi="Arial" w:cs="Arial"/>
          <w:b/>
          <w:sz w:val="28"/>
          <w:szCs w:val="28"/>
        </w:rPr>
        <w:t xml:space="preserve"> внедрения обязательного социального медицинского страхования</w:t>
      </w:r>
    </w:p>
    <w:p w:rsidR="002708CF" w:rsidRPr="00446206" w:rsidRDefault="002708CF" w:rsidP="001F1BD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D5EA0" w:rsidRPr="00446206" w:rsidRDefault="005D5EA0" w:rsidP="002603AC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Министерством здравоохранения и социального развития Республики Казахстан (далее – Министерство) разработаны концептуальные подходы по внедрению обязательного социального медицинского страхования (далее – ОСМС)</w:t>
      </w:r>
      <w:r w:rsidR="00446206" w:rsidRPr="00446206">
        <w:rPr>
          <w:rFonts w:ascii="Arial" w:hAnsi="Arial" w:cs="Arial"/>
          <w:sz w:val="28"/>
          <w:szCs w:val="28"/>
        </w:rPr>
        <w:t xml:space="preserve"> в Казахстане.</w:t>
      </w:r>
    </w:p>
    <w:p w:rsidR="005D5EA0" w:rsidRPr="00446206" w:rsidRDefault="005D5EA0" w:rsidP="002603AC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446206">
        <w:rPr>
          <w:rFonts w:ascii="Arial" w:hAnsi="Arial" w:cs="Arial"/>
          <w:i/>
          <w:sz w:val="28"/>
          <w:szCs w:val="28"/>
        </w:rPr>
        <w:t>Анализ текущей ситуации</w:t>
      </w:r>
    </w:p>
    <w:p w:rsidR="005D5EA0" w:rsidRPr="00446206" w:rsidRDefault="005D5EA0" w:rsidP="002603AC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настоящее время в системе здравоохранения существует 3 ключевые системные проблемы:</w:t>
      </w:r>
    </w:p>
    <w:p w:rsidR="00281684" w:rsidRPr="00446206" w:rsidRDefault="005D5EA0" w:rsidP="004E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Отсутствие солидарности граждан и работодателей в охране здоровья. При этом бремя охраны здоровья лежит только на государстве. Гражданам характерно потребительское отношение к здравоохранению, имеется слабая приверженность к здоровому образу жизни. </w:t>
      </w:r>
    </w:p>
    <w:p w:rsidR="00281684" w:rsidRPr="00446206" w:rsidRDefault="00281684" w:rsidP="004E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Финансовая неустойчивость системы. Недостаточно эффективная структура оказываемой медпомощи, высокая доля расходов на стационарную помощь. Высокий удельный вес теневых платежей населения (37,4% от общих расходов здравоохранения, в ОЭСР – в среднем 17%). Имеется фрагментация потоков финансовых средств.</w:t>
      </w:r>
    </w:p>
    <w:p w:rsidR="00281684" w:rsidRPr="00446206" w:rsidRDefault="00281684" w:rsidP="004E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 Неэффективное управление системой. Низкая эффективность медицинских организаций. Слабая тарифная политика и непрозрачное распределение средств. Низкий уровень качества услуг и компетенции системы.</w:t>
      </w:r>
    </w:p>
    <w:p w:rsidR="00281684" w:rsidRPr="00446206" w:rsidRDefault="00281684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отрасли сохраняются основные системные риски:</w:t>
      </w:r>
    </w:p>
    <w:p w:rsidR="00281684" w:rsidRPr="00446206" w:rsidRDefault="00281684" w:rsidP="004E3F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рост роста потребления услуг</w:t>
      </w:r>
    </w:p>
    <w:p w:rsidR="00281684" w:rsidRPr="00446206" w:rsidRDefault="00281684" w:rsidP="004E3F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риск роста стоимости здравоохранения</w:t>
      </w:r>
    </w:p>
    <w:p w:rsidR="00281684" w:rsidRPr="00446206" w:rsidRDefault="00281684" w:rsidP="004E3F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риск недостаточности государственного бюджета и возможности компенсации</w:t>
      </w:r>
    </w:p>
    <w:p w:rsidR="00281684" w:rsidRPr="00446206" w:rsidRDefault="00281684" w:rsidP="004E3F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риск неэффективности – не достижения конечных результатов.</w:t>
      </w:r>
    </w:p>
    <w:p w:rsidR="00281684" w:rsidRPr="00446206" w:rsidRDefault="00281684" w:rsidP="0028168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Существующие ключевые проблемы и ожидаемые системные риски требуют кардинального пересмотра модели системы здравоохранения.</w:t>
      </w:r>
    </w:p>
    <w:p w:rsidR="00281684" w:rsidRPr="00446206" w:rsidRDefault="00281684" w:rsidP="00281684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46206">
        <w:rPr>
          <w:rFonts w:ascii="Arial" w:hAnsi="Arial" w:cs="Arial"/>
          <w:i/>
          <w:sz w:val="28"/>
          <w:szCs w:val="28"/>
        </w:rPr>
        <w:t>Мировой опыт</w:t>
      </w:r>
    </w:p>
    <w:p w:rsidR="00281684" w:rsidRPr="00446206" w:rsidRDefault="00281684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мире существуют 3 глобальные модели здравоохранения:</w:t>
      </w:r>
    </w:p>
    <w:p w:rsidR="00281684" w:rsidRPr="00446206" w:rsidRDefault="00281684" w:rsidP="004E3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 государственная (Великобритания, Испания, Италия, Швеция), </w:t>
      </w:r>
    </w:p>
    <w:p w:rsidR="00281684" w:rsidRPr="00446206" w:rsidRDefault="00281684" w:rsidP="004E3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общественное страхование (Германия, Франция, </w:t>
      </w:r>
      <w:r w:rsidR="00704BA1" w:rsidRPr="00446206">
        <w:rPr>
          <w:rFonts w:ascii="Arial" w:hAnsi="Arial" w:cs="Arial"/>
          <w:sz w:val="28"/>
          <w:szCs w:val="28"/>
        </w:rPr>
        <w:t>Бельгия),</w:t>
      </w:r>
    </w:p>
    <w:p w:rsidR="00704BA1" w:rsidRPr="00446206" w:rsidRDefault="00704BA1" w:rsidP="004E3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частное страхование (США).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Большинство стран комбинируют их, чем фокусируются на одной. Общая тенденция – конвергенция «бюджетных» и «страховых» моделей: бюджетные перенимают страховые принципы распределения средств. Страховые перенимают бюджетные принципы сбора и накопления средств.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Также в страховых системах наблюдается тенденция увеличения роли государства.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lastRenderedPageBreak/>
        <w:t>Отчетлива тенденция централизации и укрупнения фондов ОМС с целью увеличения эффективности, упрощения управления и сокращения неравномерностей распределения средств.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Мировая тенденция: почему выбран ОСМС?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Разный уровень доходов не обеспечивает гражданам равный доступ к медпомощи. Богатые добровольно не будут перечислять взносы за бедных граждан. В этой связи большинство стран ОЭСР выбрали ОСМС, которая позволяет перераспределять средства от менее нуждающихся к более нуждающимся.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Мировая тенденция: почему один Фонд?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Модель единого плательщика абсолютно доминирует в странах</w:t>
      </w:r>
      <w:r w:rsidRPr="00446206">
        <w:rPr>
          <w:rFonts w:ascii="Arial" w:hAnsi="Arial" w:cs="Arial"/>
          <w:sz w:val="28"/>
          <w:szCs w:val="28"/>
        </w:rPr>
        <w:br/>
        <w:t>Центральной и Восточной Европы и рекомендуется ВОЗ.</w:t>
      </w:r>
    </w:p>
    <w:p w:rsidR="00704BA1" w:rsidRPr="00446206" w:rsidRDefault="00704BA1" w:rsidP="00704BA1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Преимущества модели единого закупщика</w:t>
      </w:r>
      <w:r w:rsidRPr="00446206">
        <w:rPr>
          <w:rFonts w:ascii="Arial" w:hAnsi="Arial" w:cs="Arial"/>
          <w:sz w:val="28"/>
          <w:szCs w:val="28"/>
        </w:rPr>
        <w:t>:</w:t>
      </w:r>
    </w:p>
    <w:p w:rsidR="00564EF5" w:rsidRPr="00446206" w:rsidRDefault="00FC086D" w:rsidP="004E3F47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Обеспечение солидарности при </w:t>
      </w:r>
      <w:r w:rsidR="00704BA1" w:rsidRPr="00446206">
        <w:rPr>
          <w:rFonts w:ascii="Arial" w:hAnsi="Arial" w:cs="Arial"/>
          <w:sz w:val="28"/>
          <w:szCs w:val="28"/>
        </w:rPr>
        <w:t>перераспределении</w:t>
      </w:r>
      <w:r w:rsidRPr="00446206">
        <w:rPr>
          <w:rFonts w:ascii="Arial" w:hAnsi="Arial" w:cs="Arial"/>
          <w:sz w:val="28"/>
          <w:szCs w:val="28"/>
        </w:rPr>
        <w:t xml:space="preserve"> ресурсов от менее нуждающихся к более нуждающимся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Единый пакет медпомощи и равенство в доступе к нему для каждого жителя страны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Аккумулирование всех страховых рисков в одном фонде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Единые правила распределения средств по регионам и закупа медицинской помощи у поставщиков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Мощность переговоров в ходе стратегических закупок и возможность влияния на повышение эффективности системы здравоохранения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Сохранение государственной монополии как эффективного инструмента воплощения национ</w:t>
      </w:r>
      <w:r w:rsidR="00704BA1" w:rsidRPr="00446206">
        <w:rPr>
          <w:rFonts w:ascii="Arial" w:hAnsi="Arial" w:cs="Arial"/>
          <w:sz w:val="28"/>
          <w:szCs w:val="28"/>
        </w:rPr>
        <w:t>альной политики здравоохранения.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Более высокая эффективность (низкие административные расходы)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281684" w:rsidRPr="00446206" w:rsidRDefault="00704BA1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Исходя из анализа текущей ситуации и положительного мирового опыта, в реализацию ст.29 Конституции Республики Казахстан, 80-го шага</w:t>
      </w:r>
      <w:r w:rsidR="00217555" w:rsidRPr="00446206">
        <w:rPr>
          <w:rFonts w:ascii="Arial" w:hAnsi="Arial" w:cs="Arial"/>
          <w:sz w:val="28"/>
          <w:szCs w:val="28"/>
        </w:rPr>
        <w:t xml:space="preserve"> Институциональных реформ Главы государства с 2017 года в Казахстане будет внедрена смешанная система финансирования здравоохранения.</w:t>
      </w:r>
    </w:p>
    <w:p w:rsidR="00217555" w:rsidRPr="00446206" w:rsidRDefault="00217555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Целями внедрения ОСМС являются:</w:t>
      </w:r>
    </w:p>
    <w:p w:rsidR="00564EF5" w:rsidRPr="00446206" w:rsidRDefault="00217555" w:rsidP="004E3F47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Arial" w:hAnsi="Arial" w:cs="Arial"/>
          <w:bCs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д</w:t>
      </w:r>
      <w:r w:rsidR="00FC086D" w:rsidRPr="00446206">
        <w:rPr>
          <w:rFonts w:ascii="Arial" w:hAnsi="Arial" w:cs="Arial"/>
          <w:bCs/>
          <w:sz w:val="28"/>
          <w:szCs w:val="28"/>
        </w:rPr>
        <w:t>остижение общественной солидарности</w:t>
      </w:r>
      <w:r w:rsidRPr="00446206">
        <w:rPr>
          <w:rFonts w:ascii="Arial" w:hAnsi="Arial" w:cs="Arial"/>
          <w:bCs/>
          <w:sz w:val="28"/>
          <w:szCs w:val="28"/>
        </w:rPr>
        <w:t xml:space="preserve"> путем у</w:t>
      </w:r>
      <w:r w:rsidR="00FC086D" w:rsidRPr="00446206">
        <w:rPr>
          <w:rFonts w:ascii="Arial" w:hAnsi="Arial" w:cs="Arial"/>
          <w:bCs/>
          <w:sz w:val="28"/>
          <w:szCs w:val="28"/>
        </w:rPr>
        <w:t>креплени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собственного здоровья </w:t>
      </w:r>
      <w:r w:rsidRPr="00446206">
        <w:rPr>
          <w:rFonts w:ascii="Arial" w:hAnsi="Arial" w:cs="Arial"/>
          <w:bCs/>
          <w:sz w:val="28"/>
          <w:szCs w:val="28"/>
        </w:rPr>
        <w:t>и р</w:t>
      </w:r>
      <w:r w:rsidR="00FC086D" w:rsidRPr="00446206">
        <w:rPr>
          <w:rFonts w:ascii="Arial" w:hAnsi="Arial" w:cs="Arial"/>
          <w:bCs/>
          <w:sz w:val="28"/>
          <w:szCs w:val="28"/>
        </w:rPr>
        <w:t>азделени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бремени охраны здоровья населения</w:t>
      </w:r>
      <w:r w:rsidR="00446206" w:rsidRPr="00446206">
        <w:rPr>
          <w:rFonts w:ascii="Arial" w:hAnsi="Arial" w:cs="Arial"/>
          <w:bCs/>
          <w:sz w:val="28"/>
          <w:szCs w:val="28"/>
        </w:rPr>
        <w:t>;</w:t>
      </w:r>
    </w:p>
    <w:p w:rsidR="00564EF5" w:rsidRPr="00446206" w:rsidRDefault="00217555" w:rsidP="004E3F47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Arial" w:hAnsi="Arial" w:cs="Arial"/>
          <w:bCs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о</w:t>
      </w:r>
      <w:r w:rsidR="00FC086D" w:rsidRPr="00446206">
        <w:rPr>
          <w:rFonts w:ascii="Arial" w:hAnsi="Arial" w:cs="Arial"/>
          <w:bCs/>
          <w:sz w:val="28"/>
          <w:szCs w:val="28"/>
        </w:rPr>
        <w:t>беспечение финансовой устойчивости системы</w:t>
      </w:r>
      <w:r w:rsidRPr="00446206">
        <w:rPr>
          <w:rFonts w:ascii="Arial" w:hAnsi="Arial" w:cs="Arial"/>
          <w:bCs/>
          <w:sz w:val="28"/>
          <w:szCs w:val="28"/>
        </w:rPr>
        <w:t xml:space="preserve"> путем о</w:t>
      </w:r>
      <w:r w:rsidR="00FC086D" w:rsidRPr="00446206">
        <w:rPr>
          <w:rFonts w:ascii="Arial" w:hAnsi="Arial" w:cs="Arial"/>
          <w:bCs/>
          <w:sz w:val="28"/>
          <w:szCs w:val="28"/>
        </w:rPr>
        <w:t>беспечени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устойчивости системы к внешним факторам и росту затрат </w:t>
      </w:r>
      <w:r w:rsidRPr="00446206">
        <w:rPr>
          <w:rFonts w:ascii="Arial" w:hAnsi="Arial" w:cs="Arial"/>
          <w:bCs/>
          <w:sz w:val="28"/>
          <w:szCs w:val="28"/>
        </w:rPr>
        <w:t>и о</w:t>
      </w:r>
      <w:r w:rsidR="00FC086D" w:rsidRPr="00446206">
        <w:rPr>
          <w:rFonts w:ascii="Arial" w:hAnsi="Arial" w:cs="Arial"/>
          <w:bCs/>
          <w:sz w:val="28"/>
          <w:szCs w:val="28"/>
        </w:rPr>
        <w:t>беспечени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прозра</w:t>
      </w:r>
      <w:r w:rsidRPr="00446206">
        <w:rPr>
          <w:rFonts w:ascii="Arial" w:hAnsi="Arial" w:cs="Arial"/>
          <w:bCs/>
          <w:sz w:val="28"/>
          <w:szCs w:val="28"/>
        </w:rPr>
        <w:t>чности и справедливости системы</w:t>
      </w:r>
      <w:r w:rsidR="00446206" w:rsidRPr="00446206">
        <w:rPr>
          <w:rFonts w:ascii="Arial" w:hAnsi="Arial" w:cs="Arial"/>
          <w:bCs/>
          <w:sz w:val="28"/>
          <w:szCs w:val="28"/>
        </w:rPr>
        <w:t>;</w:t>
      </w:r>
    </w:p>
    <w:p w:rsidR="00564EF5" w:rsidRPr="00446206" w:rsidRDefault="00217555" w:rsidP="004E3F47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Arial" w:hAnsi="Arial" w:cs="Arial"/>
          <w:bCs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п</w:t>
      </w:r>
      <w:r w:rsidR="00FC086D" w:rsidRPr="00446206">
        <w:rPr>
          <w:rFonts w:ascii="Arial" w:hAnsi="Arial" w:cs="Arial"/>
          <w:bCs/>
          <w:sz w:val="28"/>
          <w:szCs w:val="28"/>
        </w:rPr>
        <w:t>овышение эффективности системы</w:t>
      </w:r>
      <w:r w:rsidRPr="00446206">
        <w:rPr>
          <w:rFonts w:ascii="Arial" w:hAnsi="Arial" w:cs="Arial"/>
          <w:bCs/>
          <w:sz w:val="28"/>
          <w:szCs w:val="28"/>
        </w:rPr>
        <w:t xml:space="preserve"> через д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остижение конечных результатов доступности, полноты и </w:t>
      </w:r>
      <w:r w:rsidR="00AD10BA" w:rsidRPr="00446206">
        <w:rPr>
          <w:rFonts w:ascii="Arial" w:hAnsi="Arial" w:cs="Arial"/>
          <w:bCs/>
          <w:sz w:val="28"/>
          <w:szCs w:val="28"/>
        </w:rPr>
        <w:t>качества услуг и обеспечения высокой компетенции,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и конкурентоспособности системы</w:t>
      </w:r>
      <w:r w:rsidRPr="00446206">
        <w:rPr>
          <w:rFonts w:ascii="Arial" w:hAnsi="Arial" w:cs="Arial"/>
          <w:bCs/>
          <w:sz w:val="28"/>
          <w:szCs w:val="28"/>
        </w:rPr>
        <w:t>.</w:t>
      </w:r>
    </w:p>
    <w:p w:rsidR="00217555" w:rsidRPr="00446206" w:rsidRDefault="00E451E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lastRenderedPageBreak/>
        <w:t>Основными принципами систем ОСМС являются: универсальность, социальная справедливость и солидарность.</w:t>
      </w:r>
    </w:p>
    <w:p w:rsidR="00E451ED" w:rsidRPr="00446206" w:rsidRDefault="00E451E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При внедрении ОСМС в РК произойдет разделение функций и роли Министерства и ФСМС.</w:t>
      </w:r>
      <w:r w:rsidR="009106D6">
        <w:rPr>
          <w:rFonts w:ascii="Arial" w:hAnsi="Arial" w:cs="Arial"/>
          <w:sz w:val="28"/>
          <w:szCs w:val="28"/>
        </w:rPr>
        <w:t xml:space="preserve"> Основополагающие регуляторные документы буд</w:t>
      </w:r>
      <w:r w:rsidR="00AD10BA">
        <w:rPr>
          <w:rFonts w:ascii="Arial" w:hAnsi="Arial" w:cs="Arial"/>
          <w:sz w:val="28"/>
          <w:szCs w:val="28"/>
        </w:rPr>
        <w:t>у</w:t>
      </w:r>
      <w:r w:rsidR="009106D6">
        <w:rPr>
          <w:rFonts w:ascii="Arial" w:hAnsi="Arial" w:cs="Arial"/>
          <w:sz w:val="28"/>
          <w:szCs w:val="28"/>
        </w:rPr>
        <w:t>т определ</w:t>
      </w:r>
      <w:r w:rsidR="00AD10BA">
        <w:rPr>
          <w:rFonts w:ascii="Arial" w:hAnsi="Arial" w:cs="Arial"/>
          <w:sz w:val="28"/>
          <w:szCs w:val="28"/>
        </w:rPr>
        <w:t>ены</w:t>
      </w:r>
      <w:r w:rsidR="009106D6">
        <w:rPr>
          <w:rFonts w:ascii="Arial" w:hAnsi="Arial" w:cs="Arial"/>
          <w:sz w:val="28"/>
          <w:szCs w:val="28"/>
        </w:rPr>
        <w:t xml:space="preserve"> министерством, ФСМС будет аккумулировать и закупать медицинские услуги.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446206">
        <w:rPr>
          <w:rFonts w:ascii="Arial" w:hAnsi="Arial" w:cs="Arial"/>
          <w:sz w:val="28"/>
          <w:szCs w:val="28"/>
        </w:rPr>
        <w:t xml:space="preserve">осударство сохраняет за собой право обеспечивать гарантированным объемом бесплатной медицинской помощи (далее – ГОБМП): оказание медпомощи при социально значимых заболеваниях, неотложных состояниях, скорую медпомощь, санитарную авиацию и вакцинацию. 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целях обеспечения всеобщего право на охрану здоровья до 2020 года «незастрахованным» гражданам предоставляется в рамках ГОБМП амбулаторно-поликлиническая помощь с амбулаторным лекарственным обеспечением.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рамках ОСМС будет предоставляться: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амбулаторно-поликлиническая помощь с амбулаторным лекарственным обеспечением «застрахованным» гражданам;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стационарная медпомощь;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высокотехнологические медицинские услуги,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стационарозамещающие технологий;</w:t>
      </w:r>
    </w:p>
    <w:p w:rsid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долгосрочный сестринский уход.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Добровольное медицинское страхование позволит полностью или частично покрывать расходы застрахованного лица на медицинское обслуживание, непредусмотренные системой ОСМС. Полис ДМС дает возможность физическим лицам или сотрудникам крупных компаний обследоваться в выбранных ими клиниках и на условиях (сервисные услуги и др) за счет страховой компании.</w:t>
      </w:r>
    </w:p>
    <w:p w:rsidR="00E451ED" w:rsidRPr="00446206" w:rsidRDefault="00E451E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Источниками финансирования здравоохранения при ОСМС будут: </w:t>
      </w:r>
    </w:p>
    <w:p w:rsidR="00E451ED" w:rsidRPr="00446206" w:rsidRDefault="00E451ED" w:rsidP="004E3F4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государство </w:t>
      </w:r>
      <w:r w:rsidRPr="00446206">
        <w:rPr>
          <w:rFonts w:ascii="Arial" w:hAnsi="Arial" w:cs="Arial"/>
          <w:i/>
          <w:sz w:val="28"/>
          <w:szCs w:val="28"/>
        </w:rPr>
        <w:t>(4% (с 01.07.17 г.)  от СМЗ-2 года, 5% (с 2018 г.), 6% (с 2023 г.), 7% (с 2024 г.) за социально-незащищенные слои населения (15 категорий согласно закона об ОСМС)</w:t>
      </w:r>
      <w:r w:rsidRPr="00446206">
        <w:rPr>
          <w:rFonts w:ascii="Arial" w:hAnsi="Arial" w:cs="Arial"/>
          <w:sz w:val="28"/>
          <w:szCs w:val="28"/>
        </w:rPr>
        <w:t>;</w:t>
      </w:r>
    </w:p>
    <w:p w:rsidR="00E451ED" w:rsidRPr="00446206" w:rsidRDefault="00E451ED" w:rsidP="004E3F4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работодатели </w:t>
      </w:r>
      <w:r w:rsidRPr="00446206">
        <w:rPr>
          <w:rFonts w:ascii="Arial" w:hAnsi="Arial" w:cs="Arial"/>
          <w:i/>
          <w:sz w:val="28"/>
          <w:szCs w:val="28"/>
        </w:rPr>
        <w:t>(с 2% (2017 г.) от дохода до 5% (2020 г.)</w:t>
      </w:r>
      <w:r w:rsidRPr="00446206">
        <w:rPr>
          <w:rFonts w:ascii="Arial" w:hAnsi="Arial" w:cs="Arial"/>
          <w:sz w:val="28"/>
          <w:szCs w:val="28"/>
        </w:rPr>
        <w:t>;</w:t>
      </w:r>
    </w:p>
    <w:p w:rsidR="00E451ED" w:rsidRPr="00446206" w:rsidRDefault="00E451ED" w:rsidP="004E3F4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сами работники </w:t>
      </w:r>
      <w:r w:rsidRPr="00446206">
        <w:rPr>
          <w:rFonts w:ascii="Arial" w:hAnsi="Arial" w:cs="Arial"/>
          <w:i/>
          <w:sz w:val="28"/>
          <w:szCs w:val="28"/>
        </w:rPr>
        <w:t>(1% (2019 г.) от дохода 2% (2020 г.)</w:t>
      </w:r>
      <w:r w:rsidRPr="00446206">
        <w:rPr>
          <w:rFonts w:ascii="Arial" w:hAnsi="Arial" w:cs="Arial"/>
          <w:sz w:val="28"/>
          <w:szCs w:val="28"/>
        </w:rPr>
        <w:t>.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Согласно пункту 4 статьи 28 Закона «Об обязательном социальном медицинском страховании» следующие граждане освобождаются от уплаты взносов в фонд: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1) дети;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2) многодетные матери, награжденные подвесками «Алтын алқа», «Күміс алқа» или получившие ранее звание «Мать-героиня», а также награжденные орденами «Материнская слава» I и II степени;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3) участники и инвалиды Великой Отечественной войны;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4) инвалиды;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5) лица, зарегистрированные в качестве безработных;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6) лица, обучающиеся и воспитывающиеся в интернатных организациях;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lastRenderedPageBreak/>
        <w:t>7)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форме резидентуры;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8)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9) неработающие беременные женщины, а также неработающие лица, фактически воспитывающие ребенка (детей) до достижения им (ими) возраста трех лет;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10) пенсионеры;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11) военнослужащие;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12) сотрудники специальных государственных органов;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13) сотрудники правоохранительных органов;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14)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15) лица, содержащиеся в изоляторах временного содержания и следственных изоляторах.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При этом, за военнослужащих, сотрудников специальных государственных органов, сотрудников правоохранительных органов не будет перечислять взносы  государство: эти категории граждан будут продолжать получать обслуживание в учреждениях ведомственной сети.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В соответствии с п.3 статьи 27 Закона от уплаты отчислений освобождаются работодатели за граждан, указанных выше.</w:t>
      </w:r>
    </w:p>
    <w:p w:rsidR="00A93571" w:rsidRPr="00446206" w:rsidRDefault="00A93571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Фонд социального медицинского страхования (ФСМС) будет функционировать с 1 июля 2016 года и будет</w:t>
      </w:r>
      <w:r w:rsidR="005F3F91" w:rsidRPr="00446206">
        <w:rPr>
          <w:rFonts w:ascii="Arial" w:hAnsi="Arial" w:cs="Arial"/>
          <w:sz w:val="28"/>
          <w:szCs w:val="28"/>
        </w:rPr>
        <w:t xml:space="preserve"> выполнять функции финансового оператора по ГОБМП и Стратегического Закупщика по ОСМС.</w:t>
      </w:r>
    </w:p>
    <w:p w:rsidR="002C6EEC" w:rsidRDefault="002C6EEC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Одним из основных функций ОСМС будет аккумулирование средств в фонде. Как показывает мировой опыт, в разных странах </w:t>
      </w:r>
      <w:r w:rsidR="00DD6EA8">
        <w:rPr>
          <w:rFonts w:ascii="Arial" w:hAnsi="Arial" w:cs="Arial"/>
          <w:sz w:val="28"/>
          <w:szCs w:val="28"/>
        </w:rPr>
        <w:t>по-разному</w:t>
      </w:r>
      <w:r>
        <w:rPr>
          <w:rFonts w:ascii="Arial" w:hAnsi="Arial" w:cs="Arial"/>
          <w:sz w:val="28"/>
          <w:szCs w:val="28"/>
        </w:rPr>
        <w:t xml:space="preserve"> осуществляется сбор и контроль за поступлением средств. В Венгрии, Словении, Эстонии и Латвии это делает налоговые службы. В Литве и Польше государственные фонды социального страхования с дальнейшим перечислением в фонды ОСМС. В Германии, Молдове и Словении сами Фонды ОСМС собирают взносы.</w:t>
      </w:r>
    </w:p>
    <w:p w:rsidR="002C6EEC" w:rsidRDefault="002C6EEC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характерно, что во всех этих странах контроль за поступлением осуществляют налоговые службы.</w:t>
      </w:r>
    </w:p>
    <w:p w:rsidR="00DE64D8" w:rsidRDefault="002C6EEC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Казахстане </w:t>
      </w:r>
      <w:r w:rsidR="00177077">
        <w:rPr>
          <w:rFonts w:ascii="Arial" w:hAnsi="Arial" w:cs="Arial"/>
          <w:sz w:val="28"/>
          <w:szCs w:val="28"/>
        </w:rPr>
        <w:t xml:space="preserve">Фонд СМС будет аккумулировать </w:t>
      </w:r>
      <w:r w:rsidR="00DE64D8" w:rsidRPr="00177077">
        <w:rPr>
          <w:rFonts w:ascii="Arial" w:hAnsi="Arial" w:cs="Arial"/>
          <w:sz w:val="28"/>
          <w:szCs w:val="28"/>
        </w:rPr>
        <w:t>взносы и отчисления со стороны работников и работодателей, а также целевые трансферты для ГОБМП</w:t>
      </w:r>
      <w:r w:rsidR="00177077">
        <w:rPr>
          <w:rFonts w:ascii="Arial" w:hAnsi="Arial" w:cs="Arial"/>
          <w:sz w:val="28"/>
          <w:szCs w:val="28"/>
        </w:rPr>
        <w:t>.</w:t>
      </w:r>
    </w:p>
    <w:p w:rsidR="00DE64D8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DE64D8" w:rsidRPr="00177077">
        <w:rPr>
          <w:rFonts w:ascii="Arial" w:hAnsi="Arial" w:cs="Arial"/>
          <w:sz w:val="28"/>
          <w:szCs w:val="28"/>
        </w:rPr>
        <w:t xml:space="preserve">ольшая часть ранее финансируемых из местного бюджета видов медпомощи будет передана в фонд – это обеспечит единство и качество процедур и </w:t>
      </w:r>
      <w:r w:rsidR="00DE64D8" w:rsidRPr="002C6EEC">
        <w:rPr>
          <w:rFonts w:ascii="Arial" w:hAnsi="Arial" w:cs="Arial"/>
          <w:bCs/>
          <w:sz w:val="28"/>
          <w:szCs w:val="28"/>
        </w:rPr>
        <w:t>потребует внесения изменений в Бюджетный кодекс в части межбюджетных отношений</w:t>
      </w:r>
      <w:r w:rsidR="00DE64D8" w:rsidRPr="00177077">
        <w:rPr>
          <w:rFonts w:ascii="Arial" w:hAnsi="Arial" w:cs="Arial"/>
          <w:sz w:val="28"/>
          <w:szCs w:val="28"/>
        </w:rPr>
        <w:t xml:space="preserve"> (изъятия и субвенции)</w:t>
      </w:r>
      <w:r>
        <w:rPr>
          <w:rFonts w:ascii="Arial" w:hAnsi="Arial" w:cs="Arial"/>
          <w:sz w:val="28"/>
          <w:szCs w:val="28"/>
        </w:rPr>
        <w:t>.</w:t>
      </w:r>
    </w:p>
    <w:p w:rsidR="00DE64D8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</w:t>
      </w:r>
      <w:r w:rsidR="00DE64D8" w:rsidRPr="00177077">
        <w:rPr>
          <w:rFonts w:ascii="Arial" w:hAnsi="Arial" w:cs="Arial"/>
          <w:sz w:val="28"/>
          <w:szCs w:val="28"/>
        </w:rPr>
        <w:t>соответствии с уже действующей в Казахстане практикой предлагается контроль за поступлениями в ФСМС закрепить за Комитетом государственных доходов – такой подход применяется во многих странах с обязательной системой общественного страхования</w:t>
      </w:r>
      <w:r>
        <w:rPr>
          <w:rFonts w:ascii="Arial" w:hAnsi="Arial" w:cs="Arial"/>
          <w:sz w:val="28"/>
          <w:szCs w:val="28"/>
        </w:rPr>
        <w:t>.</w:t>
      </w:r>
    </w:p>
    <w:p w:rsidR="00DE64D8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</w:t>
      </w:r>
      <w:r w:rsidR="00DE64D8" w:rsidRPr="00177077">
        <w:rPr>
          <w:rFonts w:ascii="Arial" w:hAnsi="Arial" w:cs="Arial"/>
          <w:sz w:val="28"/>
          <w:szCs w:val="28"/>
        </w:rPr>
        <w:t>то также позволит сохранить уже выстроенную и работающую систему без создания дублирующей сети сбора взносов – меньшие административные расходы и большая эффективность</w:t>
      </w:r>
      <w:r>
        <w:rPr>
          <w:rFonts w:ascii="Arial" w:hAnsi="Arial" w:cs="Arial"/>
          <w:sz w:val="28"/>
          <w:szCs w:val="28"/>
        </w:rPr>
        <w:t>.</w:t>
      </w:r>
    </w:p>
    <w:p w:rsidR="00177077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DE64D8" w:rsidRPr="00177077">
        <w:rPr>
          <w:rFonts w:ascii="Arial" w:hAnsi="Arial" w:cs="Arial"/>
          <w:sz w:val="28"/>
          <w:szCs w:val="28"/>
        </w:rPr>
        <w:t>оскорпорация как автономная организация будет вести персонифицированный учет всех поступлений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E64D8" w:rsidRPr="002C6EEC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DE64D8" w:rsidRPr="00177077">
        <w:rPr>
          <w:rFonts w:ascii="Arial" w:hAnsi="Arial" w:cs="Arial"/>
          <w:sz w:val="28"/>
          <w:szCs w:val="28"/>
        </w:rPr>
        <w:t xml:space="preserve">бмен информацией между системами Комитета госдоходов и Госкорпорацией с предоставлением необходимых сведений будет осуществляться на ежедневной основе – для этого </w:t>
      </w:r>
      <w:r w:rsidR="00DE64D8" w:rsidRPr="002C6EEC">
        <w:rPr>
          <w:rFonts w:ascii="Arial" w:hAnsi="Arial" w:cs="Arial"/>
          <w:bCs/>
          <w:sz w:val="28"/>
          <w:szCs w:val="28"/>
        </w:rPr>
        <w:t>необходима доработка информационных систем КГД по персонифицированному учету отчислений и взносов в фонд</w:t>
      </w:r>
      <w:r w:rsidR="00DE64D8" w:rsidRPr="002C6EEC">
        <w:rPr>
          <w:rFonts w:ascii="Arial" w:hAnsi="Arial" w:cs="Arial"/>
          <w:sz w:val="28"/>
          <w:szCs w:val="28"/>
        </w:rPr>
        <w:t xml:space="preserve"> (для контроля и мониторинга) </w:t>
      </w:r>
      <w:r w:rsidR="00DE64D8" w:rsidRPr="002C6EEC">
        <w:rPr>
          <w:rFonts w:ascii="Arial" w:hAnsi="Arial" w:cs="Arial"/>
          <w:bCs/>
          <w:sz w:val="28"/>
          <w:szCs w:val="28"/>
        </w:rPr>
        <w:t>и формирование единых платежных документов</w:t>
      </w:r>
      <w:r w:rsidR="00DE64D8" w:rsidRPr="002C6EEC">
        <w:rPr>
          <w:rFonts w:ascii="Arial" w:hAnsi="Arial" w:cs="Arial"/>
          <w:sz w:val="28"/>
          <w:szCs w:val="28"/>
        </w:rPr>
        <w:t xml:space="preserve"> при соответствующих перечислениях</w:t>
      </w:r>
      <w:r w:rsidR="002C6EEC">
        <w:rPr>
          <w:rFonts w:ascii="Arial" w:hAnsi="Arial" w:cs="Arial"/>
          <w:sz w:val="28"/>
          <w:szCs w:val="28"/>
        </w:rPr>
        <w:t>.</w:t>
      </w:r>
    </w:p>
    <w:p w:rsidR="00177077" w:rsidRDefault="002C6EEC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33B5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многих зарубежных странах СМС не является основным источником финансирования здравоохранения. При этом практически во всех странах с СМС государство оставляет за собой финансирование расходов из госбюджета</w:t>
      </w:r>
      <w:r w:rsidR="00E33B56">
        <w:rPr>
          <w:rFonts w:ascii="Arial" w:hAnsi="Arial" w:cs="Arial"/>
          <w:sz w:val="28"/>
          <w:szCs w:val="28"/>
        </w:rPr>
        <w:t>, на примере Германии, это расходы</w:t>
      </w:r>
      <w:r>
        <w:rPr>
          <w:rFonts w:ascii="Arial" w:hAnsi="Arial" w:cs="Arial"/>
          <w:sz w:val="28"/>
          <w:szCs w:val="28"/>
        </w:rPr>
        <w:t xml:space="preserve"> на общественное здравоохранение, образование, науку, содержание </w:t>
      </w:r>
      <w:r w:rsidR="00DE64D8">
        <w:rPr>
          <w:rFonts w:ascii="Arial" w:hAnsi="Arial" w:cs="Arial"/>
          <w:sz w:val="28"/>
          <w:szCs w:val="28"/>
        </w:rPr>
        <w:t>мед</w:t>
      </w:r>
      <w:r w:rsidR="00E33B56">
        <w:rPr>
          <w:rFonts w:ascii="Arial" w:hAnsi="Arial" w:cs="Arial"/>
          <w:sz w:val="28"/>
          <w:szCs w:val="28"/>
        </w:rPr>
        <w:t>ицинских служб силовых структур, капитальные инвестиции и эксплуатационные расходы, которые составляют порядка 11% от общих расходов на здравоохранение.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прогноз структуры финансирования ОСМС в Р</w:t>
      </w:r>
      <w:r w:rsidR="00AD10BA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предполагает поэтапное уменьшение финансирования за счет общих налогов (ГБ на ГОБСП) с 32% в 2017 году до 10% к 2020 году, за счет взносов в ОСМС увеличение поступлений и взносов с 28% в 2017 году до 62% к 2020 году. Все это отразится на частных платежах населения, которые должны быть уменьшены с 36% в 2017 году до 25% к 2020 году.</w:t>
      </w:r>
    </w:p>
    <w:p w:rsidR="00177077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Пакет медицинских услуг является главным составляющим ОСМС.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Мировой опыт показывает, что каждая страна формирует пакеты услуг исходя из возможности и особенности своих стран.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Германии существует единый и широкий пакет за счет СМС. При этом имеется альтернативный пакет частного страхования, на который имеют право лица, с доходом более 49,5 тыс.Евро в год (это 11% населения страны). В Литве, Польше, Венгрии и Молдове также существует широкий единый пакет для всех застрахованных ОСМС. ДМС играет минимальную роль в этих странах.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Нидерландах имеют два пакета в рамках ОСМС: стандартный пакет для всего населения и дополнительный пакет для лиц пожилого возраста на случаи хронических болезней, ухода и т.п.</w:t>
      </w:r>
    </w:p>
    <w:p w:rsidR="00137E3D" w:rsidRDefault="00137E3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России принят гарантированный государством пакет для всех граждан и базовый пакет в рамках ОМС для застрахованных граждан.</w:t>
      </w:r>
    </w:p>
    <w:p w:rsidR="00137E3D" w:rsidRDefault="00137E3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Казахстане исходя из норм Конституции определены: пакет для ГОБМП для всего населения и пакет ОСМС для застрахованных.</w:t>
      </w:r>
    </w:p>
    <w:p w:rsidR="00137E3D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Во многих</w:t>
      </w:r>
      <w:r w:rsidR="00137E3D">
        <w:rPr>
          <w:rFonts w:ascii="Arial" w:hAnsi="Arial" w:cs="Arial"/>
          <w:sz w:val="28"/>
          <w:szCs w:val="28"/>
        </w:rPr>
        <w:t xml:space="preserve"> странах мира, пакеты услуг включа</w:t>
      </w:r>
      <w:r>
        <w:rPr>
          <w:rFonts w:ascii="Arial" w:hAnsi="Arial" w:cs="Arial"/>
          <w:sz w:val="28"/>
          <w:szCs w:val="28"/>
        </w:rPr>
        <w:t>ю</w:t>
      </w:r>
      <w:r w:rsidR="00137E3D">
        <w:rPr>
          <w:rFonts w:ascii="Arial" w:hAnsi="Arial" w:cs="Arial"/>
          <w:sz w:val="28"/>
          <w:szCs w:val="28"/>
        </w:rPr>
        <w:t>т социально-значимые заболевания.</w:t>
      </w:r>
      <w:r w:rsidR="00C11D0B">
        <w:rPr>
          <w:rFonts w:ascii="Arial" w:hAnsi="Arial" w:cs="Arial"/>
          <w:sz w:val="28"/>
          <w:szCs w:val="28"/>
        </w:rPr>
        <w:t xml:space="preserve"> При этом </w:t>
      </w:r>
      <w:r>
        <w:rPr>
          <w:rFonts w:ascii="Arial" w:hAnsi="Arial" w:cs="Arial"/>
          <w:sz w:val="28"/>
          <w:szCs w:val="28"/>
        </w:rPr>
        <w:t xml:space="preserve">они </w:t>
      </w:r>
      <w:r w:rsidR="00C11D0B">
        <w:rPr>
          <w:rFonts w:ascii="Arial" w:hAnsi="Arial" w:cs="Arial"/>
          <w:sz w:val="28"/>
          <w:szCs w:val="28"/>
        </w:rPr>
        <w:t>в некоторых странах СЗЗ выделены отдельным перечнем. В Германии и Франции не</w:t>
      </w:r>
      <w:r>
        <w:rPr>
          <w:rFonts w:ascii="Arial" w:hAnsi="Arial" w:cs="Arial"/>
          <w:sz w:val="28"/>
          <w:szCs w:val="28"/>
        </w:rPr>
        <w:t>т</w:t>
      </w:r>
      <w:r w:rsidR="00C11D0B">
        <w:rPr>
          <w:rFonts w:ascii="Arial" w:hAnsi="Arial" w:cs="Arial"/>
          <w:sz w:val="28"/>
          <w:szCs w:val="28"/>
        </w:rPr>
        <w:t xml:space="preserve"> данных о существовании отдельного списка СЗЗ. В Литве нет отдельного списка,</w:t>
      </w:r>
      <w:r>
        <w:rPr>
          <w:rFonts w:ascii="Arial" w:hAnsi="Arial" w:cs="Arial"/>
          <w:sz w:val="28"/>
          <w:szCs w:val="28"/>
        </w:rPr>
        <w:t xml:space="preserve"> но</w:t>
      </w:r>
      <w:r w:rsidR="00C11D0B">
        <w:rPr>
          <w:rFonts w:ascii="Arial" w:hAnsi="Arial" w:cs="Arial"/>
          <w:sz w:val="28"/>
          <w:szCs w:val="28"/>
        </w:rPr>
        <w:t xml:space="preserve"> они включены в пакет ОСМС, список опасных заражаемых болезней, больные которыми автоматически становятся застрахованным ОСМС, туда включены 14 нозологий.</w:t>
      </w:r>
    </w:p>
    <w:p w:rsidR="00C11D0B" w:rsidRDefault="00C11D0B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России список СЗЗ входит 9 болезней и отдельный список особо</w:t>
      </w:r>
      <w:r w:rsidR="008B73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опасных 15 болезней. В Беларуси нет списка СЗЗ, существует список опасных инфекционных болезней из 6 нозологий. В нашей стране существует оба списка: СЗЗ – 12 болезней и ООЗ – 15 болезней. В рамках ОСМС предполагается поэтапное включение в пакет ОСМС социально-значимых заболеваний.</w:t>
      </w:r>
      <w:r w:rsidR="008B736A">
        <w:rPr>
          <w:rFonts w:ascii="Arial" w:hAnsi="Arial" w:cs="Arial"/>
          <w:sz w:val="28"/>
          <w:szCs w:val="28"/>
        </w:rPr>
        <w:t xml:space="preserve"> В настоящее время все эти болезни включены в перечень ГОБМП.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из острых вопросов является оказание экстренной медицинской помощи гражданам.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 в РК существует </w:t>
      </w:r>
      <w:r w:rsidRPr="008B736A">
        <w:rPr>
          <w:rFonts w:ascii="Arial" w:hAnsi="Arial" w:cs="Arial"/>
          <w:sz w:val="28"/>
          <w:szCs w:val="28"/>
          <w:u w:val="single"/>
        </w:rPr>
        <w:t>перечень показаний</w:t>
      </w:r>
      <w:r>
        <w:rPr>
          <w:rFonts w:ascii="Arial" w:hAnsi="Arial" w:cs="Arial"/>
          <w:sz w:val="28"/>
          <w:szCs w:val="28"/>
          <w:u w:val="single"/>
        </w:rPr>
        <w:t xml:space="preserve"> (как больные и пострадавшие)</w:t>
      </w:r>
      <w:r>
        <w:rPr>
          <w:rFonts w:ascii="Arial" w:hAnsi="Arial" w:cs="Arial"/>
          <w:sz w:val="28"/>
          <w:szCs w:val="28"/>
        </w:rPr>
        <w:t xml:space="preserve">, по которым предоставляется неотложная медицинская помощь в рамках ГОБМП. Но с внедрением ОСМС </w:t>
      </w:r>
      <w:r w:rsidRPr="008B736A">
        <w:rPr>
          <w:rFonts w:ascii="Arial" w:hAnsi="Arial" w:cs="Arial"/>
          <w:sz w:val="28"/>
          <w:szCs w:val="28"/>
          <w:u w:val="single"/>
        </w:rPr>
        <w:t>состояния экстренней помощи</w:t>
      </w:r>
      <w:r>
        <w:rPr>
          <w:rFonts w:ascii="Arial" w:hAnsi="Arial" w:cs="Arial"/>
          <w:sz w:val="28"/>
          <w:szCs w:val="28"/>
        </w:rPr>
        <w:t xml:space="preserve"> (острые заболевания, обострения хронических болезней, роды, травмы и т.д.) исходя из положительного международного опыта будут возмещаться за счет госбюджета. 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Перераспределение видов медицинской помощи в рамках ОСМС будет осуществляться из ГОБМП в СМС с учетом поэтапного повышения ставки взносов государства за экономически неактивное население.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на первом этапе с 2017 по 2019 годы, за счет госбюджета будут предоставляться амбулаторно-поликлиническая помощь с амбулаторным лекарственным обеспечением для непродуктивно занятого населения</w:t>
      </w:r>
      <w:r w:rsidR="00BB77FD">
        <w:rPr>
          <w:rFonts w:ascii="Arial" w:hAnsi="Arial" w:cs="Arial"/>
          <w:sz w:val="28"/>
          <w:szCs w:val="28"/>
        </w:rPr>
        <w:t xml:space="preserve"> и 10 видов социально значимых заболеваний перейдут из ГОБМП в ОСМС.</w:t>
      </w:r>
    </w:p>
    <w:p w:rsidR="008B736A" w:rsidRDefault="00BB77F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Начиная с 2019 года, с внедрением повсеместного декларирования доходов и расходов граждан будут ужесточены требования к системе ОСМС. Граждане сами начнут платить взносы в СМС (в 2019 г. -1% от дохода, с 2020 г. – 2%). Это стимулирует граждан к повышению их ответственности собственному здоровью. При этом государство поэтапно будет расширять пакет ОСМС для застрахованных граждан.</w:t>
      </w:r>
    </w:p>
    <w:p w:rsidR="00BB77FD" w:rsidRDefault="00BB77F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измениться закуп медицинских услуг?</w:t>
      </w:r>
    </w:p>
    <w:p w:rsidR="00452979" w:rsidRPr="00452979" w:rsidRDefault="00452979" w:rsidP="004529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b/>
          <w:bCs/>
          <w:sz w:val="28"/>
          <w:szCs w:val="28"/>
          <w:lang w:val="kk-KZ"/>
        </w:rPr>
        <w:t>Сегодня</w:t>
      </w:r>
      <w:r>
        <w:rPr>
          <w:rFonts w:ascii="Arial" w:hAnsi="Arial" w:cs="Arial"/>
          <w:sz w:val="28"/>
          <w:szCs w:val="28"/>
          <w:lang w:val="kk-KZ"/>
        </w:rPr>
        <w:t xml:space="preserve"> К</w:t>
      </w:r>
      <w:r w:rsidRPr="00452979">
        <w:rPr>
          <w:rFonts w:ascii="Arial" w:hAnsi="Arial" w:cs="Arial"/>
          <w:sz w:val="28"/>
          <w:szCs w:val="28"/>
          <w:lang w:val="kk-KZ"/>
        </w:rPr>
        <w:t xml:space="preserve">омитет оплаты медуслуг </w:t>
      </w:r>
      <w:r w:rsidRPr="00452979">
        <w:rPr>
          <w:rFonts w:ascii="Arial" w:hAnsi="Arial" w:cs="Arial"/>
          <w:sz w:val="28"/>
          <w:szCs w:val="28"/>
        </w:rPr>
        <w:t xml:space="preserve">выступает как </w:t>
      </w:r>
      <w:r w:rsidRPr="00452979">
        <w:rPr>
          <w:rFonts w:ascii="Arial" w:hAnsi="Arial" w:cs="Arial"/>
          <w:bCs/>
          <w:sz w:val="28"/>
          <w:szCs w:val="28"/>
        </w:rPr>
        <w:t>единый плательщик</w:t>
      </w:r>
      <w:r>
        <w:rPr>
          <w:rFonts w:ascii="Arial" w:hAnsi="Arial" w:cs="Arial"/>
          <w:bCs/>
          <w:sz w:val="28"/>
          <w:szCs w:val="28"/>
        </w:rPr>
        <w:t>. Преимуществом этого являются: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Единые правила по закупу медуслуг в рамках ЕНСЗ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Обеспечение доступа специализированной медпомощи сельским жителям</w:t>
      </w:r>
    </w:p>
    <w:p w:rsidR="00B63352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 xml:space="preserve">Оптимизация коечной мощности за </w:t>
      </w:r>
      <w:r w:rsidR="00452979">
        <w:rPr>
          <w:rFonts w:ascii="Arial" w:hAnsi="Arial" w:cs="Arial"/>
          <w:sz w:val="28"/>
          <w:szCs w:val="28"/>
        </w:rPr>
        <w:t>счет внедрения новых технологий.</w:t>
      </w:r>
    </w:p>
    <w:p w:rsidR="00452979" w:rsidRPr="00452979" w:rsidRDefault="00452979" w:rsidP="00452979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Однако такой подход имеет свои недостатки: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Формальный подход при выборе поставщика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 xml:space="preserve">Отсутствие  прозрачности процесса закупок 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Высокий уровень коррупциогенности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Отсутствие автоматизированной системы закупок</w:t>
      </w:r>
    </w:p>
    <w:p w:rsidR="00452979" w:rsidRPr="00452979" w:rsidRDefault="00452979" w:rsidP="0045297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 xml:space="preserve">Завтра ФСМС будет выступать как Стратегический закупщик. </w:t>
      </w:r>
      <w:r>
        <w:rPr>
          <w:rFonts w:ascii="Arial" w:hAnsi="Arial" w:cs="Arial"/>
          <w:sz w:val="28"/>
          <w:szCs w:val="28"/>
        </w:rPr>
        <w:t>Основными достоинствами новой системы будут</w:t>
      </w:r>
      <w:r w:rsidRPr="00452979">
        <w:rPr>
          <w:rFonts w:ascii="Arial" w:hAnsi="Arial" w:cs="Arial"/>
          <w:sz w:val="28"/>
          <w:szCs w:val="28"/>
        </w:rPr>
        <w:t xml:space="preserve"> явля</w:t>
      </w:r>
      <w:r>
        <w:rPr>
          <w:rFonts w:ascii="Arial" w:hAnsi="Arial" w:cs="Arial"/>
          <w:sz w:val="28"/>
          <w:szCs w:val="28"/>
        </w:rPr>
        <w:t>ться</w:t>
      </w:r>
      <w:r w:rsidRPr="00452979">
        <w:rPr>
          <w:rFonts w:ascii="Arial" w:hAnsi="Arial" w:cs="Arial"/>
          <w:sz w:val="28"/>
          <w:szCs w:val="28"/>
        </w:rPr>
        <w:t>:</w:t>
      </w:r>
    </w:p>
    <w:p w:rsidR="00B63352" w:rsidRPr="00452979" w:rsidRDefault="00700980" w:rsidP="004E3F47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4E3F47" w:rsidRPr="00452979">
        <w:rPr>
          <w:rFonts w:ascii="Arial" w:hAnsi="Arial" w:cs="Arial"/>
          <w:sz w:val="28"/>
          <w:szCs w:val="28"/>
        </w:rPr>
        <w:t>ккумулир</w:t>
      </w:r>
      <w:r w:rsidR="00452979">
        <w:rPr>
          <w:rFonts w:ascii="Arial" w:hAnsi="Arial" w:cs="Arial"/>
          <w:sz w:val="28"/>
          <w:szCs w:val="28"/>
        </w:rPr>
        <w:t xml:space="preserve">ование </w:t>
      </w:r>
      <w:r w:rsidR="004E3F47" w:rsidRPr="00452979">
        <w:rPr>
          <w:rFonts w:ascii="Arial" w:hAnsi="Arial" w:cs="Arial"/>
          <w:sz w:val="28"/>
          <w:szCs w:val="28"/>
        </w:rPr>
        <w:t>все</w:t>
      </w:r>
      <w:r w:rsidR="00452979">
        <w:rPr>
          <w:rFonts w:ascii="Arial" w:hAnsi="Arial" w:cs="Arial"/>
          <w:sz w:val="28"/>
          <w:szCs w:val="28"/>
        </w:rPr>
        <w:t>х</w:t>
      </w:r>
      <w:r w:rsidR="004E3F47" w:rsidRPr="00452979">
        <w:rPr>
          <w:rFonts w:ascii="Arial" w:hAnsi="Arial" w:cs="Arial"/>
          <w:sz w:val="28"/>
          <w:szCs w:val="28"/>
        </w:rPr>
        <w:t xml:space="preserve"> средства для заку</w:t>
      </w:r>
      <w:r>
        <w:rPr>
          <w:rFonts w:ascii="Arial" w:hAnsi="Arial" w:cs="Arial"/>
          <w:sz w:val="28"/>
          <w:szCs w:val="28"/>
        </w:rPr>
        <w:t>па (ОСМС + ГОБМП);</w:t>
      </w:r>
    </w:p>
    <w:p w:rsidR="00B63352" w:rsidRPr="00452979" w:rsidRDefault="00700980" w:rsidP="004E3F47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E3F47" w:rsidRPr="00452979">
        <w:rPr>
          <w:rFonts w:ascii="Arial" w:hAnsi="Arial" w:cs="Arial"/>
          <w:sz w:val="28"/>
          <w:szCs w:val="28"/>
        </w:rPr>
        <w:t>акуп медицинск</w:t>
      </w:r>
      <w:r w:rsidR="00452979">
        <w:rPr>
          <w:rFonts w:ascii="Arial" w:hAnsi="Arial" w:cs="Arial"/>
          <w:sz w:val="28"/>
          <w:szCs w:val="28"/>
        </w:rPr>
        <w:t>ой</w:t>
      </w:r>
      <w:r w:rsidR="004E3F47" w:rsidRPr="00452979">
        <w:rPr>
          <w:rFonts w:ascii="Arial" w:hAnsi="Arial" w:cs="Arial"/>
          <w:sz w:val="28"/>
          <w:szCs w:val="28"/>
        </w:rPr>
        <w:t xml:space="preserve"> помощ</w:t>
      </w:r>
      <w:r w:rsidR="00452979">
        <w:rPr>
          <w:rFonts w:ascii="Arial" w:hAnsi="Arial" w:cs="Arial"/>
          <w:sz w:val="28"/>
          <w:szCs w:val="28"/>
        </w:rPr>
        <w:t>и</w:t>
      </w:r>
      <w:r w:rsidR="004E3F47" w:rsidRPr="00452979">
        <w:rPr>
          <w:rFonts w:ascii="Arial" w:hAnsi="Arial" w:cs="Arial"/>
          <w:sz w:val="28"/>
          <w:szCs w:val="28"/>
        </w:rPr>
        <w:t xml:space="preserve"> применяя отбор поставщиков и влия</w:t>
      </w:r>
      <w:r w:rsidR="00452979">
        <w:rPr>
          <w:rFonts w:ascii="Arial" w:hAnsi="Arial" w:cs="Arial"/>
          <w:sz w:val="28"/>
          <w:szCs w:val="28"/>
        </w:rPr>
        <w:t>ние</w:t>
      </w:r>
      <w:r w:rsidR="004E3F47" w:rsidRPr="00452979">
        <w:rPr>
          <w:rFonts w:ascii="Arial" w:hAnsi="Arial" w:cs="Arial"/>
          <w:sz w:val="28"/>
          <w:szCs w:val="28"/>
        </w:rPr>
        <w:t xml:space="preserve"> на поставщиков с целью усовершенствования системы здравоохранения (оптимизаци</w:t>
      </w:r>
      <w:r>
        <w:rPr>
          <w:rFonts w:ascii="Arial" w:hAnsi="Arial" w:cs="Arial"/>
          <w:sz w:val="28"/>
          <w:szCs w:val="28"/>
        </w:rPr>
        <w:t>я потребления и инфраструктуры);</w:t>
      </w:r>
    </w:p>
    <w:p w:rsidR="00B63352" w:rsidRPr="00452979" w:rsidRDefault="00700980" w:rsidP="004E3F47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E3F47" w:rsidRPr="00452979">
        <w:rPr>
          <w:rFonts w:ascii="Arial" w:hAnsi="Arial" w:cs="Arial"/>
          <w:sz w:val="28"/>
          <w:szCs w:val="28"/>
        </w:rPr>
        <w:t>существл</w:t>
      </w:r>
      <w:r w:rsidR="00452979">
        <w:rPr>
          <w:rFonts w:ascii="Arial" w:hAnsi="Arial" w:cs="Arial"/>
          <w:sz w:val="28"/>
          <w:szCs w:val="28"/>
        </w:rPr>
        <w:t>ение</w:t>
      </w:r>
      <w:r w:rsidR="004E3F47" w:rsidRPr="00452979">
        <w:rPr>
          <w:rFonts w:ascii="Arial" w:hAnsi="Arial" w:cs="Arial"/>
          <w:sz w:val="28"/>
          <w:szCs w:val="28"/>
        </w:rPr>
        <w:t xml:space="preserve"> централизованно</w:t>
      </w:r>
      <w:r w:rsidR="00452979">
        <w:rPr>
          <w:rFonts w:ascii="Arial" w:hAnsi="Arial" w:cs="Arial"/>
          <w:sz w:val="28"/>
          <w:szCs w:val="28"/>
        </w:rPr>
        <w:t>го</w:t>
      </w:r>
      <w:r w:rsidR="004E3F47" w:rsidRPr="00452979">
        <w:rPr>
          <w:rFonts w:ascii="Arial" w:hAnsi="Arial" w:cs="Arial"/>
          <w:sz w:val="28"/>
          <w:szCs w:val="28"/>
        </w:rPr>
        <w:t xml:space="preserve"> финансировани</w:t>
      </w:r>
      <w:r w:rsidR="00452979">
        <w:rPr>
          <w:rFonts w:ascii="Arial" w:hAnsi="Arial" w:cs="Arial"/>
          <w:sz w:val="28"/>
          <w:szCs w:val="28"/>
        </w:rPr>
        <w:t>я</w:t>
      </w:r>
      <w:r w:rsidR="004E3F47" w:rsidRPr="00452979">
        <w:rPr>
          <w:rFonts w:ascii="Arial" w:hAnsi="Arial" w:cs="Arial"/>
          <w:sz w:val="28"/>
          <w:szCs w:val="28"/>
        </w:rPr>
        <w:t xml:space="preserve"> всех видов услуг</w:t>
      </w:r>
      <w:r>
        <w:rPr>
          <w:rFonts w:ascii="Arial" w:hAnsi="Arial" w:cs="Arial"/>
          <w:sz w:val="28"/>
          <w:szCs w:val="28"/>
        </w:rPr>
        <w:t xml:space="preserve"> через головной офис ФСМС;</w:t>
      </w:r>
    </w:p>
    <w:p w:rsidR="00B63352" w:rsidRPr="00452979" w:rsidRDefault="00700980" w:rsidP="004E3F47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4E3F47" w:rsidRPr="00452979">
        <w:rPr>
          <w:rFonts w:ascii="Arial" w:hAnsi="Arial" w:cs="Arial"/>
          <w:sz w:val="28"/>
          <w:szCs w:val="28"/>
        </w:rPr>
        <w:t>нижение заинтересованности местных исполнительных органов в усовершенствовании системы здравоохранения</w:t>
      </w:r>
      <w:r>
        <w:rPr>
          <w:rFonts w:ascii="Arial" w:hAnsi="Arial" w:cs="Arial"/>
          <w:sz w:val="28"/>
          <w:szCs w:val="28"/>
        </w:rPr>
        <w:t>.</w:t>
      </w:r>
    </w:p>
    <w:p w:rsidR="00BB77FD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есть один недостаток этой системы: это снижение заинтересованности местных исполнительных органов в усовершенствовании системы здравоохранения, так как все финансирование перейдет к ФСМС. Для нивелирования такого риска будут заключены соглашения/меморандумы с акимами регионов по реализации государственной политики и достижения целевых результатов и показателей здравоохранения.</w:t>
      </w:r>
    </w:p>
    <w:p w:rsidR="00452979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внедрении новой системы также был изучен передовой мировой опыт стран Европы.</w:t>
      </w:r>
    </w:p>
    <w:p w:rsidR="00700980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Новая система закупа медицинских услуг</w:t>
      </w:r>
      <w:r w:rsidRPr="007009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будет функционировать следующим образом: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выбор поставщиков и закуп медицинских услуг будет осуществляться по двух</w:t>
      </w:r>
      <w:r w:rsidR="00700980">
        <w:rPr>
          <w:rFonts w:ascii="Arial" w:hAnsi="Arial" w:cs="Arial"/>
          <w:sz w:val="28"/>
          <w:szCs w:val="28"/>
        </w:rPr>
        <w:t xml:space="preserve"> </w:t>
      </w:r>
      <w:r w:rsidRPr="00700980">
        <w:rPr>
          <w:rFonts w:ascii="Arial" w:hAnsi="Arial" w:cs="Arial"/>
          <w:sz w:val="28"/>
          <w:szCs w:val="28"/>
        </w:rPr>
        <w:t xml:space="preserve">этапной модели согласно </w:t>
      </w:r>
      <w:r w:rsidRPr="00700980">
        <w:rPr>
          <w:rFonts w:ascii="Arial" w:hAnsi="Arial" w:cs="Arial"/>
          <w:bCs/>
          <w:sz w:val="28"/>
          <w:szCs w:val="28"/>
        </w:rPr>
        <w:t>Единых правил контрактирования</w:t>
      </w:r>
      <w:r w:rsidRPr="00700980">
        <w:rPr>
          <w:rFonts w:ascii="Arial" w:hAnsi="Arial" w:cs="Arial"/>
          <w:sz w:val="28"/>
          <w:szCs w:val="28"/>
        </w:rPr>
        <w:t>, утверждаемых Министерством здравоохранения и социального развития РК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 xml:space="preserve">ФСМС выступает в роли </w:t>
      </w:r>
      <w:r w:rsidRPr="00700980">
        <w:rPr>
          <w:rFonts w:ascii="Arial" w:hAnsi="Arial" w:cs="Arial"/>
          <w:bCs/>
          <w:sz w:val="28"/>
          <w:szCs w:val="28"/>
        </w:rPr>
        <w:t xml:space="preserve">стратегического закупщика </w:t>
      </w:r>
      <w:r w:rsidRPr="00700980">
        <w:rPr>
          <w:rFonts w:ascii="Arial" w:hAnsi="Arial" w:cs="Arial"/>
          <w:sz w:val="28"/>
          <w:szCs w:val="28"/>
        </w:rPr>
        <w:t>услуг как в рамках ОСМС, так и по ГОБМП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 xml:space="preserve">схема будет выстроена на основе </w:t>
      </w:r>
      <w:r w:rsidRPr="00700980">
        <w:rPr>
          <w:rFonts w:ascii="Arial" w:hAnsi="Arial" w:cs="Arial"/>
          <w:bCs/>
          <w:sz w:val="28"/>
          <w:szCs w:val="28"/>
        </w:rPr>
        <w:t xml:space="preserve">интегрированной системы </w:t>
      </w:r>
      <w:r w:rsidRPr="00700980">
        <w:rPr>
          <w:rFonts w:ascii="Arial" w:hAnsi="Arial" w:cs="Arial"/>
          <w:sz w:val="28"/>
          <w:szCs w:val="28"/>
        </w:rPr>
        <w:t>электронного здравоохранения и информационных систем всех медорганизаций - модернизация систем уже начата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медорганизации, не имеющие своих информационных систем и возможности их создания, получат ключи доступа в систему электронного здравоохранения для работы в ней через личный кабинет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тем самым, весь процесс, за исключением переговорной части, будет автоматизирован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сведения в едином регистре поставщиков также будут автоматически актуализироваться, в том числе при обновлении базы данных по положительным и отрицательным рейтингам поставщиков – такие рейтинги будут формироваться ФСМС по результатам оценки качества оказанных услуг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lastRenderedPageBreak/>
        <w:t>поставщики уникальных медицинских услуг (высокоспециализированные, высокотехнологичные) могут привлекаться вне схемы способом из одного источника</w:t>
      </w:r>
      <w:r w:rsidR="00700980">
        <w:rPr>
          <w:rFonts w:ascii="Arial" w:hAnsi="Arial" w:cs="Arial"/>
          <w:sz w:val="28"/>
          <w:szCs w:val="28"/>
        </w:rPr>
        <w:t>.</w:t>
      </w:r>
    </w:p>
    <w:p w:rsidR="00B63352" w:rsidRPr="00700980" w:rsidRDefault="004E3F47" w:rsidP="0070098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Для реализации единых правил закупа и оплаты услуг, а также контроля качества, все ранее финансируемые из местного бюджета виды медпомощи будут переданы в Фонд СМС.  В связи с этим требуется внести изменения в Бюджетный кодекс в части межбюджетных отношений (изъяти</w:t>
      </w:r>
      <w:r w:rsidR="00700980">
        <w:rPr>
          <w:rFonts w:ascii="Arial" w:hAnsi="Arial" w:cs="Arial"/>
          <w:sz w:val="28"/>
          <w:szCs w:val="28"/>
        </w:rPr>
        <w:t>я и субвенции).</w:t>
      </w:r>
    </w:p>
    <w:p w:rsidR="00452979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Расходы республиканского бюджета в 2017 году составят 2,25 млрд.тенге (на лечение зарубеж, пропаганды ЗОЖ, медпомощь с применением инновационных технологий). Цнелевые текущие трансферты регионам составят 14,4 млрд.тенге (закуп вакцин, профилактика ЗОЖ). За местным бюджетом сохраняется финансирование прочих услуг и мероприятий в общем объеме 22,7 млрд.тенге (дома ребенка, спецмедснабжение, медколлледжи и др.).</w:t>
      </w:r>
    </w:p>
    <w:p w:rsidR="00AB6DF9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 СМС будет финансировать медицинские услуг в объеме 502,2 млрд.тенге, в тои числе по пакету ОСМС, как Стратегический закупщик в сумме 359,8 млрд.тенге (АПП</w:t>
      </w:r>
      <w:r w:rsidR="00AB6D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АЛО и СМП</w:t>
      </w:r>
      <w:r w:rsidR="00AB6DF9">
        <w:rPr>
          <w:rFonts w:ascii="Arial" w:hAnsi="Arial" w:cs="Arial"/>
          <w:sz w:val="28"/>
          <w:szCs w:val="28"/>
        </w:rPr>
        <w:t>).</w:t>
      </w:r>
    </w:p>
    <w:p w:rsidR="00700980" w:rsidRDefault="00AB6DF9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ГОБМП будут профинансированы через ФСМС, как финансового оператора в сумме 142,4 млрд.тенге:</w:t>
      </w:r>
    </w:p>
    <w:p w:rsidR="00B63352" w:rsidRPr="00AB6DF9" w:rsidRDefault="004E3F47" w:rsidP="004E3F47">
      <w:pPr>
        <w:pStyle w:val="a3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АПП и АЛО </w:t>
      </w:r>
      <w:r w:rsidRPr="00AB6DF9">
        <w:rPr>
          <w:rFonts w:ascii="Arial" w:hAnsi="Arial" w:cs="Arial"/>
          <w:i/>
          <w:iCs/>
          <w:sz w:val="28"/>
          <w:szCs w:val="28"/>
        </w:rPr>
        <w:t>(не имеющим право на медпомощь в ОСМС)</w:t>
      </w:r>
      <w:r w:rsidRPr="00AB6DF9">
        <w:rPr>
          <w:rFonts w:ascii="Arial" w:hAnsi="Arial" w:cs="Arial"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–</w:t>
      </w:r>
      <w:r w:rsidRPr="00AB6DF9">
        <w:rPr>
          <w:rFonts w:ascii="Arial" w:hAnsi="Arial" w:cs="Arial"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10,9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B63352" w:rsidRPr="00AB6DF9" w:rsidRDefault="004E3F47" w:rsidP="004E3F47">
      <w:pPr>
        <w:pStyle w:val="a3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Экстренная стационарная помощь </w:t>
      </w:r>
      <w:r w:rsidRPr="00AB6DF9">
        <w:rPr>
          <w:rFonts w:ascii="Arial" w:hAnsi="Arial" w:cs="Arial"/>
          <w:i/>
          <w:iCs/>
          <w:sz w:val="28"/>
          <w:szCs w:val="28"/>
        </w:rPr>
        <w:t xml:space="preserve">(не имеющим право на мед помощь в ОСМС) </w:t>
      </w:r>
      <w:r w:rsidRPr="00AB6DF9">
        <w:rPr>
          <w:rFonts w:ascii="Arial" w:hAnsi="Arial" w:cs="Arial"/>
          <w:bCs/>
          <w:i/>
          <w:iCs/>
          <w:sz w:val="28"/>
          <w:szCs w:val="28"/>
        </w:rPr>
        <w:t>–</w:t>
      </w:r>
      <w:r w:rsidRPr="00AB6DF9">
        <w:rPr>
          <w:rFonts w:ascii="Arial" w:hAnsi="Arial" w:cs="Arial"/>
          <w:i/>
          <w:iCs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6,6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B63352" w:rsidRPr="00AB6DF9" w:rsidRDefault="004E3F47" w:rsidP="004E3F47">
      <w:pPr>
        <w:pStyle w:val="a3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Экстренная стационарная помощь </w:t>
      </w:r>
      <w:r w:rsidRPr="00AB6DF9">
        <w:rPr>
          <w:rFonts w:ascii="Arial" w:hAnsi="Arial" w:cs="Arial"/>
          <w:i/>
          <w:iCs/>
          <w:sz w:val="28"/>
          <w:szCs w:val="28"/>
        </w:rPr>
        <w:t>(наблюдение до 24 часов, кратковременное пребывание в приемных отделениях стационаров (до 3 часов) в пилотных регионах)</w:t>
      </w:r>
      <w:r w:rsidRPr="00AB6DF9">
        <w:rPr>
          <w:rFonts w:ascii="Arial" w:hAnsi="Arial" w:cs="Arial"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– 1,9 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B63352" w:rsidRPr="00AB6DF9" w:rsidRDefault="004E3F47" w:rsidP="004E3F47">
      <w:pPr>
        <w:pStyle w:val="a3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АЛО СЗЗ – 24,5 млрд. 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AB6DF9" w:rsidRPr="00AB6DF9" w:rsidRDefault="00AB6DF9" w:rsidP="0053385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5.   Онкология – 21,8  млрд. тг. </w:t>
      </w:r>
      <w:r w:rsidRPr="00AB6DF9">
        <w:rPr>
          <w:rFonts w:ascii="Arial" w:hAnsi="Arial" w:cs="Arial"/>
          <w:i/>
          <w:iCs/>
          <w:sz w:val="28"/>
          <w:szCs w:val="28"/>
        </w:rPr>
        <w:t>(АЛО, дорогостоящие ЛС – 7,7 млрд.тг, медпомощь -  19,7 млрд.тг.)</w:t>
      </w:r>
      <w:r w:rsidR="0053385C">
        <w:rPr>
          <w:rFonts w:ascii="Arial" w:hAnsi="Arial" w:cs="Arial"/>
          <w:i/>
          <w:iCs/>
          <w:sz w:val="28"/>
          <w:szCs w:val="28"/>
        </w:rPr>
        <w:t>.</w:t>
      </w:r>
    </w:p>
    <w:p w:rsidR="00AB6DF9" w:rsidRPr="00AB6DF9" w:rsidRDefault="00AB6DF9" w:rsidP="0053385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6.   Медицинская помощь при СЗЗ – 47 млрд. 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AB6DF9" w:rsidRPr="00AB6DF9" w:rsidRDefault="00AB6DF9" w:rsidP="0053385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7.   Скорая медпомощь и санитарная авиация – 22,9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AB6DF9" w:rsidRPr="00AB6DF9" w:rsidRDefault="004E3F47" w:rsidP="004E3F47">
      <w:pPr>
        <w:pStyle w:val="a3"/>
        <w:numPr>
          <w:ilvl w:val="0"/>
          <w:numId w:val="11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Прочие услуги – 8,1 млрд. тг. </w:t>
      </w:r>
      <w:r w:rsidRPr="00AB6DF9">
        <w:rPr>
          <w:rFonts w:ascii="Arial" w:hAnsi="Arial" w:cs="Arial"/>
          <w:sz w:val="28"/>
          <w:szCs w:val="28"/>
        </w:rPr>
        <w:t>(производство крови, ее компонент</w:t>
      </w:r>
      <w:r w:rsidR="00AB6DF9" w:rsidRPr="00AB6DF9">
        <w:rPr>
          <w:rFonts w:ascii="Arial" w:hAnsi="Arial" w:cs="Arial"/>
          <w:sz w:val="28"/>
          <w:szCs w:val="28"/>
        </w:rPr>
        <w:t>ов и препаратов – 7,3 млрд. тг.,  услуги ПАБ – 0,8  млрд. тг.</w:t>
      </w:r>
    </w:p>
    <w:p w:rsidR="00AB6DF9" w:rsidRPr="00AB6DF9" w:rsidRDefault="00AB6DF9" w:rsidP="0053385C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9. Возмещение лизинговых платежей – 0,6 млрд. тенге.</w:t>
      </w:r>
    </w:p>
    <w:p w:rsidR="00B63352" w:rsidRDefault="0053385C" w:rsidP="0053385C">
      <w:pPr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53385C">
        <w:rPr>
          <w:rFonts w:ascii="Arial" w:hAnsi="Arial" w:cs="Arial"/>
          <w:sz w:val="28"/>
          <w:szCs w:val="28"/>
        </w:rPr>
        <w:t xml:space="preserve">Кроме того, по некоторым приоритетным направлениям изменится схема финансирования. </w:t>
      </w:r>
      <w:r w:rsidR="004E3F47" w:rsidRPr="0053385C">
        <w:rPr>
          <w:rFonts w:ascii="Arial" w:hAnsi="Arial" w:cs="Arial"/>
          <w:bCs/>
          <w:sz w:val="28"/>
          <w:szCs w:val="28"/>
        </w:rPr>
        <w:t xml:space="preserve">В настоящее время определены 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 xml:space="preserve">10 медицинских организаций, </w:t>
      </w:r>
      <w:r w:rsidR="004E3F47" w:rsidRPr="0053385C">
        <w:rPr>
          <w:rFonts w:ascii="Arial" w:hAnsi="Arial" w:cs="Arial"/>
          <w:sz w:val="28"/>
          <w:szCs w:val="28"/>
          <w:lang w:val="kk-KZ"/>
        </w:rPr>
        <w:t xml:space="preserve">осуществляющих трансплантацию. Предлагается 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 xml:space="preserve">заключить с ними долгосрочный контракт на 3 года с </w:t>
      </w:r>
      <w:r w:rsidR="004E3F47" w:rsidRPr="0053385C">
        <w:rPr>
          <w:rFonts w:ascii="Arial" w:hAnsi="Arial" w:cs="Arial"/>
          <w:sz w:val="28"/>
          <w:szCs w:val="28"/>
          <w:lang w:val="kk-KZ"/>
        </w:rPr>
        <w:t>условием возможности ежегодного изменения видов оказываемой помощи и цен, установленных на этот год</w:t>
      </w:r>
      <w:r>
        <w:rPr>
          <w:rFonts w:ascii="Arial" w:hAnsi="Arial" w:cs="Arial"/>
          <w:sz w:val="28"/>
          <w:szCs w:val="28"/>
          <w:lang w:val="kk-KZ"/>
        </w:rPr>
        <w:t>: п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 xml:space="preserve">редлагается закупать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их 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>из одного источника на 3 года.</w:t>
      </w:r>
    </w:p>
    <w:p w:rsidR="00B63352" w:rsidRPr="0053385C" w:rsidRDefault="0053385C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385C">
        <w:rPr>
          <w:rFonts w:ascii="Arial" w:hAnsi="Arial" w:cs="Arial"/>
          <w:sz w:val="28"/>
          <w:szCs w:val="28"/>
        </w:rPr>
        <w:t xml:space="preserve">Также </w:t>
      </w:r>
      <w:r>
        <w:rPr>
          <w:rFonts w:ascii="Arial" w:hAnsi="Arial" w:cs="Arial"/>
          <w:sz w:val="28"/>
          <w:szCs w:val="28"/>
        </w:rPr>
        <w:t>с</w:t>
      </w:r>
      <w:r w:rsidR="004E3F47" w:rsidRPr="0053385C">
        <w:rPr>
          <w:rFonts w:ascii="Arial" w:hAnsi="Arial" w:cs="Arial"/>
          <w:sz w:val="28"/>
          <w:szCs w:val="28"/>
        </w:rPr>
        <w:t xml:space="preserve">ельские районные больницы и поликлиники будут объединены в одну единую структурную единицу. </w:t>
      </w:r>
      <w:r>
        <w:rPr>
          <w:rFonts w:ascii="Arial" w:hAnsi="Arial" w:cs="Arial"/>
          <w:sz w:val="28"/>
          <w:szCs w:val="28"/>
        </w:rPr>
        <w:t>Будет в</w:t>
      </w:r>
      <w:r w:rsidR="004E3F47" w:rsidRPr="0053385C">
        <w:rPr>
          <w:rFonts w:ascii="Arial" w:hAnsi="Arial" w:cs="Arial"/>
          <w:sz w:val="28"/>
          <w:szCs w:val="28"/>
        </w:rPr>
        <w:t xml:space="preserve">недрено </w:t>
      </w:r>
      <w:r w:rsidR="004E3F47" w:rsidRPr="0053385C">
        <w:rPr>
          <w:rFonts w:ascii="Arial" w:hAnsi="Arial" w:cs="Arial"/>
          <w:sz w:val="28"/>
          <w:szCs w:val="28"/>
        </w:rPr>
        <w:lastRenderedPageBreak/>
        <w:t>амбулаторное лекарственное обеспечение на уровне ПМСП.</w:t>
      </w:r>
      <w:r>
        <w:rPr>
          <w:rFonts w:ascii="Arial" w:hAnsi="Arial" w:cs="Arial"/>
          <w:sz w:val="28"/>
          <w:szCs w:val="28"/>
        </w:rPr>
        <w:t xml:space="preserve"> В таких организациях п</w:t>
      </w:r>
      <w:r w:rsidR="004E3F47" w:rsidRPr="0053385C">
        <w:rPr>
          <w:rFonts w:ascii="Arial" w:hAnsi="Arial" w:cs="Arial"/>
          <w:sz w:val="28"/>
          <w:szCs w:val="28"/>
        </w:rPr>
        <w:t>редлагается перейти на принцип возмещения расходов.</w:t>
      </w:r>
    </w:p>
    <w:p w:rsidR="0053385C" w:rsidRDefault="009D53E0" w:rsidP="0053385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изменена схема оплаты медицинских услуг.</w:t>
      </w:r>
    </w:p>
    <w:p w:rsidR="00B63352" w:rsidRDefault="009D53E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 xml:space="preserve">В настоящее время в РК </w:t>
      </w:r>
      <w:r>
        <w:rPr>
          <w:rFonts w:ascii="Arial" w:hAnsi="Arial" w:cs="Arial"/>
          <w:sz w:val="28"/>
          <w:szCs w:val="28"/>
        </w:rPr>
        <w:t>м</w:t>
      </w:r>
      <w:r w:rsidR="004E3F47" w:rsidRPr="009D53E0">
        <w:rPr>
          <w:rFonts w:ascii="Arial" w:hAnsi="Arial" w:cs="Arial"/>
          <w:sz w:val="28"/>
          <w:szCs w:val="28"/>
        </w:rPr>
        <w:t>едорганизации-контрактники ежедневно в автоматизированном режиме представляют информацию о пролеченных случаях в стационарах в формате, установленным уполномоченным органом в КОМУ.</w:t>
      </w:r>
      <w:r>
        <w:rPr>
          <w:rFonts w:ascii="Arial" w:hAnsi="Arial" w:cs="Arial"/>
          <w:sz w:val="28"/>
          <w:szCs w:val="28"/>
        </w:rPr>
        <w:t xml:space="preserve"> </w:t>
      </w:r>
      <w:r w:rsidR="004E3F47" w:rsidRPr="009D53E0">
        <w:rPr>
          <w:rFonts w:ascii="Arial" w:hAnsi="Arial" w:cs="Arial"/>
          <w:sz w:val="28"/>
          <w:szCs w:val="28"/>
        </w:rPr>
        <w:t>Филиалы КОМУ выборочно проверяют объем и качество услуг, принимают или не принимают к оплате</w:t>
      </w:r>
      <w:r>
        <w:rPr>
          <w:rFonts w:ascii="Arial" w:hAnsi="Arial" w:cs="Arial"/>
          <w:sz w:val="28"/>
          <w:szCs w:val="28"/>
        </w:rPr>
        <w:t xml:space="preserve">. </w:t>
      </w:r>
      <w:r w:rsidR="004E3F47" w:rsidRPr="009D53E0">
        <w:rPr>
          <w:rFonts w:ascii="Arial" w:hAnsi="Arial" w:cs="Arial"/>
          <w:sz w:val="28"/>
          <w:szCs w:val="28"/>
        </w:rPr>
        <w:t>Далее филиалы предоставляют потребность средств в КОМУ МЗСР.</w:t>
      </w:r>
      <w:r>
        <w:rPr>
          <w:rFonts w:ascii="Arial" w:hAnsi="Arial" w:cs="Arial"/>
          <w:sz w:val="28"/>
          <w:szCs w:val="28"/>
        </w:rPr>
        <w:t xml:space="preserve"> </w:t>
      </w:r>
      <w:r w:rsidR="004E3F47" w:rsidRPr="009D53E0">
        <w:rPr>
          <w:rFonts w:ascii="Arial" w:hAnsi="Arial" w:cs="Arial"/>
          <w:sz w:val="28"/>
          <w:szCs w:val="28"/>
        </w:rPr>
        <w:t>КОМУ МЗСР направляет средства в филиалы для дальнейшего перечисления на расчетные счета медицинских организаций</w:t>
      </w:r>
      <w:r>
        <w:rPr>
          <w:rFonts w:ascii="Arial" w:hAnsi="Arial" w:cs="Arial"/>
          <w:sz w:val="28"/>
          <w:szCs w:val="28"/>
        </w:rPr>
        <w:t>.</w:t>
      </w:r>
    </w:p>
    <w:p w:rsidR="009D53E0" w:rsidRDefault="009D53E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такая система имеет свои недостатки:</w:t>
      </w:r>
    </w:p>
    <w:p w:rsidR="00B63352" w:rsidRPr="009D53E0" w:rsidRDefault="004E3F47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KOMУ оплачивается только стационарная помощь</w:t>
      </w:r>
      <w:r w:rsidR="009D53E0">
        <w:rPr>
          <w:rFonts w:ascii="Arial" w:hAnsi="Arial" w:cs="Arial"/>
          <w:sz w:val="28"/>
          <w:szCs w:val="28"/>
        </w:rPr>
        <w:t>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E3F47" w:rsidRPr="009D53E0">
        <w:rPr>
          <w:rFonts w:ascii="Arial" w:hAnsi="Arial" w:cs="Arial"/>
          <w:sz w:val="28"/>
          <w:szCs w:val="28"/>
        </w:rPr>
        <w:t>екачественная оценка пролеченных случаев</w:t>
      </w:r>
      <w:r w:rsidR="009D53E0">
        <w:rPr>
          <w:rFonts w:ascii="Arial" w:hAnsi="Arial" w:cs="Arial"/>
          <w:sz w:val="28"/>
          <w:szCs w:val="28"/>
        </w:rPr>
        <w:t>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E3F47" w:rsidRPr="009D53E0">
        <w:rPr>
          <w:rFonts w:ascii="Arial" w:hAnsi="Arial" w:cs="Arial"/>
          <w:sz w:val="28"/>
          <w:szCs w:val="28"/>
        </w:rPr>
        <w:t>изкая прозрачность при принятии решений и невозможность оценки эффективности использования средств;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4E3F47" w:rsidRPr="009D53E0">
        <w:rPr>
          <w:rFonts w:ascii="Arial" w:hAnsi="Arial" w:cs="Arial"/>
          <w:sz w:val="28"/>
          <w:szCs w:val="28"/>
        </w:rPr>
        <w:t>ысокий уровень коррупциогенности;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E3F47" w:rsidRPr="009D53E0">
        <w:rPr>
          <w:rFonts w:ascii="Arial" w:hAnsi="Arial" w:cs="Arial"/>
          <w:sz w:val="28"/>
          <w:szCs w:val="28"/>
        </w:rPr>
        <w:t>роблема перераспределения средств</w:t>
      </w:r>
      <w:r w:rsidR="009D53E0">
        <w:rPr>
          <w:rFonts w:ascii="Arial" w:hAnsi="Arial" w:cs="Arial"/>
          <w:sz w:val="28"/>
          <w:szCs w:val="28"/>
        </w:rPr>
        <w:t>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4E3F47" w:rsidRPr="009D53E0">
        <w:rPr>
          <w:rFonts w:ascii="Arial" w:hAnsi="Arial" w:cs="Arial"/>
          <w:sz w:val="28"/>
          <w:szCs w:val="28"/>
        </w:rPr>
        <w:t>ысокий уровень административных расходов</w:t>
      </w:r>
      <w:r w:rsidR="009D53E0">
        <w:rPr>
          <w:rFonts w:ascii="Arial" w:hAnsi="Arial" w:cs="Arial"/>
          <w:sz w:val="28"/>
          <w:szCs w:val="28"/>
        </w:rPr>
        <w:t>.</w:t>
      </w:r>
    </w:p>
    <w:p w:rsidR="008D04DE" w:rsidRDefault="008D04DE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Изучив положительный международный опыт в новой системе предполагается:</w:t>
      </w:r>
    </w:p>
    <w:p w:rsidR="00B63352" w:rsidRPr="009D53E0" w:rsidRDefault="004E3F47" w:rsidP="004E3F47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Все виды предоставляемой медицинской помощи будут финансироваться через Фонд:</w:t>
      </w:r>
    </w:p>
    <w:p w:rsidR="00B63352" w:rsidRPr="009D53E0" w:rsidRDefault="004E3F47" w:rsidP="004E3F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ГОБМП - все виды медпомощи (Фонд как оператор)</w:t>
      </w:r>
    </w:p>
    <w:p w:rsidR="00B63352" w:rsidRPr="009D53E0" w:rsidRDefault="004E3F47" w:rsidP="004E3F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OCMC - все виды медпомощи  (Фонд как закупщик)</w:t>
      </w:r>
    </w:p>
    <w:p w:rsidR="00B63352" w:rsidRPr="009D53E0" w:rsidRDefault="004E3F47" w:rsidP="004E3F47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Медорганизации-контрактники ежедневно в автоматизированном режиме будут предоставлять информацию, которая будет доступна как филиалам Фонда, так и самому Фонду. Это даст  возможность проведения ежедневного мониторинга и выборочной проверки услуг, оказанных населению по всей стране.</w:t>
      </w:r>
    </w:p>
    <w:p w:rsidR="00B63352" w:rsidRPr="009D53E0" w:rsidRDefault="004E3F47" w:rsidP="004E3F47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Общая потребность будет предоставляться в Фонд  к 25 числу ежемесячно.</w:t>
      </w:r>
    </w:p>
    <w:p w:rsidR="00B63352" w:rsidRPr="009D53E0" w:rsidRDefault="004E3F47" w:rsidP="004E3F47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Головной офис Фонда, с учетом данных филиалов и заключений соответствующих структурных подразделений Фонда, перечисляет централизованно средства на расчетные счета медицинских организаций (аналогично как сейчас по ГЦВП)</w:t>
      </w:r>
    </w:p>
    <w:p w:rsidR="0053385C" w:rsidRDefault="008D04DE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Претерпит изменения и тарифная политика при закупе медицинских услуг:</w:t>
      </w:r>
    </w:p>
    <w:p w:rsidR="008D04DE" w:rsidRPr="008D04DE" w:rsidRDefault="008D04DE" w:rsidP="008D04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</w:rPr>
        <w:t>Тарифы, которые сегодня рассчитаны под государственные медорганизации и не предусматривают возмещения инвестиций, будет пересмотрены и отразят реальную структуру затрат, в том числе капитальные затраты и амортизационные отчисления, обслуживание медицинских и ИТ технологий, стоимость финансовых услуг и прочие расходы</w:t>
      </w:r>
      <w:r>
        <w:rPr>
          <w:rFonts w:ascii="Arial" w:hAnsi="Arial" w:cs="Arial"/>
          <w:sz w:val="28"/>
          <w:szCs w:val="28"/>
        </w:rPr>
        <w:t>:</w:t>
      </w:r>
    </w:p>
    <w:p w:rsidR="00B63352" w:rsidRPr="008D04DE" w:rsidRDefault="008D04DE" w:rsidP="004E3F4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</w:rPr>
        <w:t>это создаст возможности для развития медорганизаций, позволит перейти от практики жесткого контроля объемов к системе оперативного мониторинга</w:t>
      </w:r>
      <w:r>
        <w:rPr>
          <w:rFonts w:ascii="Arial" w:hAnsi="Arial" w:cs="Arial"/>
          <w:sz w:val="28"/>
          <w:szCs w:val="28"/>
        </w:rPr>
        <w:t>;</w:t>
      </w:r>
    </w:p>
    <w:p w:rsidR="00B63352" w:rsidRPr="008D04DE" w:rsidRDefault="008D04DE" w:rsidP="004E3F4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</w:rPr>
        <w:lastRenderedPageBreak/>
        <w:t>будет стимулировать привлечение частных медорганизаций к оказанию услуг в рамках ГОМБП и ОСМС, повысит интерес частного капитала во входе на рынок здравоохранения, в т.ч. по ГЧП</w:t>
      </w:r>
      <w:r>
        <w:rPr>
          <w:rFonts w:ascii="Arial" w:hAnsi="Arial" w:cs="Arial"/>
          <w:sz w:val="28"/>
          <w:szCs w:val="28"/>
        </w:rPr>
        <w:t>;</w:t>
      </w:r>
    </w:p>
    <w:p w:rsidR="00B63352" w:rsidRPr="008D04DE" w:rsidRDefault="008D04DE" w:rsidP="004E3F4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  <w:lang w:val="kk-KZ"/>
        </w:rPr>
        <w:t>будет концентрировать медицинские организаций на проведение профилактики и расширение стационарозамещающей помощи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8D04DE" w:rsidRDefault="008F7AF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Методы оплаты медицинских услуг будут усовершенствованы: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первичная медико-санитарная помощь – через подушевой норматив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консультативно-диагностические услуги – через тарифы по видам услуг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скорая помощь – по числу вызовов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приемный покой (при доставке пациента каретой скорой помощи)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8"/>
        </w:numPr>
        <w:tabs>
          <w:tab w:val="clear" w:pos="720"/>
          <w:tab w:val="left" w:pos="1418"/>
        </w:tabs>
        <w:spacing w:after="0" w:line="240" w:lineRule="auto"/>
        <w:ind w:left="1276" w:hanging="284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единый усредненный тариф на расширенные консультации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8"/>
        </w:numPr>
        <w:tabs>
          <w:tab w:val="clear" w:pos="720"/>
          <w:tab w:val="left" w:pos="1418"/>
        </w:tabs>
        <w:spacing w:after="0" w:line="240" w:lineRule="auto"/>
        <w:ind w:left="1276" w:hanging="284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67% КЗГ при нахождении пациента в приемном покое не более 24 часов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стационарозамещающая помощь – 25% КЗГ при больничном стационаре, 17% КЗГ при домовом уходе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стационарная помощь – 100% КЗГ на каждый пролеченный случай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452979" w:rsidRDefault="008F7AF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Внедрение ОСМС позволит повысить качества оказываемых медицинских услуг. Уже создано Объединенная комиссия по качеству медицинских услуг (по опыту Германии), который регулирует вопросы стандартизации клинических протоколов диагностики и лечения, медицинского образования, лекарственного обеспечения, аккредитации медицинских организаций. В данную организацию вошли представители общественности, общественных объединений медицинских организации и обществ врачей и провизоров Казахстана, представители медицинского бизнеса.</w:t>
      </w:r>
    </w:p>
    <w:p w:rsidR="008F7AF0" w:rsidRDefault="008F7AF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внедрении ОСМС параметры для оценки качества будут пересмотрены и будут включать: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1. Параметры для оценки качества будут пересмотрены и будут включать: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а) обеспечение безопасности пациентов;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б) клиническая эффективность;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в) экономическая эффективность;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г) достижение целевых показателей и индикаторов поставщиками медуслуг.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2. ККМФД будет осуществлять гос.контроль, в т.ч.:</w:t>
      </w:r>
    </w:p>
    <w:p w:rsidR="00B63352" w:rsidRPr="008F7AF0" w:rsidRDefault="004E3F47" w:rsidP="004E3F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контроль за соблюдением стандартов в области здравоохранения;</w:t>
      </w:r>
    </w:p>
    <w:p w:rsidR="00B63352" w:rsidRPr="008F7AF0" w:rsidRDefault="004E3F47" w:rsidP="004E3F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проверка летальных случаев, в т.ч. по запросу ФСМС;</w:t>
      </w:r>
    </w:p>
    <w:p w:rsidR="00B63352" w:rsidRPr="008F7AF0" w:rsidRDefault="004E3F47" w:rsidP="004E3F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проверка жалоб.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3. Фонд будет осуществлять проверку на основании заключенного договора с медорганизацией, в т.ч.:</w:t>
      </w:r>
    </w:p>
    <w:p w:rsidR="00B63352" w:rsidRPr="008F7AF0" w:rsidRDefault="004E3F47" w:rsidP="004E3F4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экспертизу объемов и качества пролеченных случаев;</w:t>
      </w:r>
    </w:p>
    <w:p w:rsidR="00B63352" w:rsidRPr="008F7AF0" w:rsidRDefault="004E3F47" w:rsidP="004E3F4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экспертизу обоснованности назначения ЛС и ИМН;</w:t>
      </w:r>
    </w:p>
    <w:p w:rsidR="00B63352" w:rsidRPr="008F7AF0" w:rsidRDefault="004E3F47" w:rsidP="004E3F4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lastRenderedPageBreak/>
        <w:t>мониторинг индикаторов конечного результата деятельности поставщиков.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4. По результатам проверок Фонд будет формировать базу данных медицинских организаций, имеющих положительные и отрицательные рейтинги.</w:t>
      </w:r>
    </w:p>
    <w:p w:rsidR="005B071D" w:rsidRDefault="005B071D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из основных функций ОСМС является обеспечение его финансовой устойчивости. Изучен опыт Литвы, Словакии и России, где ОМС функционирует довольно давно. Исходя из международного опыта в рамках ОСМС для обеспечения его финансовой устойчивости предусматривается: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1. В рамках ОСМС для обеспечения финансовой устойчивости предусматривается: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 xml:space="preserve"> а) взносы государства будут осуществляться от официальной средней зарплаты позапрошлого года (т.е. для 2017 года берётся показатель 2015 г.). Они дают возможность компенсировать государством потерь системы ОСМС в случаях экономического спада.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б) инвестирование на стандартный набор финансовых инструментов через Национальный банк;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в) предлагается формировать следующие резервы:</w:t>
      </w:r>
    </w:p>
    <w:p w:rsidR="00B63352" w:rsidRPr="005B071D" w:rsidRDefault="004E3F47" w:rsidP="004E3F47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ежемесячный неинвестируемый неснижаемый остаток в объеме не менее 50 млрд.тенге;</w:t>
      </w:r>
    </w:p>
    <w:p w:rsidR="00B63352" w:rsidRPr="005B071D" w:rsidRDefault="004E3F47" w:rsidP="004E3F47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резервы на покрытие непредвиденных расходов в размере 3% от объема взносов и отчислений в Фонд СМС;</w:t>
      </w:r>
    </w:p>
    <w:p w:rsidR="008F7AF0" w:rsidRDefault="005B071D" w:rsidP="004E3F47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оборотные средства для покрытия ежемесячных счет-фактур, представленных за текущий месяц, после 25-го числа, а также в случаях превышения объема представленных услуг по сравнению с объемом, указанном в договоре</w:t>
      </w:r>
      <w:r>
        <w:rPr>
          <w:rFonts w:ascii="Arial" w:hAnsi="Arial" w:cs="Arial"/>
          <w:sz w:val="28"/>
          <w:szCs w:val="28"/>
        </w:rPr>
        <w:t>.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внедрении новой системы ОСМС основные функции МЗСР и его комитетов, и ФСМС будут разграничены законодательном уровне.</w:t>
      </w:r>
    </w:p>
    <w:p w:rsidR="005F3F91" w:rsidRPr="00446206" w:rsidRDefault="005B071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</w:t>
      </w:r>
      <w:r w:rsidR="005F3F91" w:rsidRPr="00446206">
        <w:rPr>
          <w:rFonts w:ascii="Arial" w:hAnsi="Arial" w:cs="Arial"/>
          <w:sz w:val="28"/>
          <w:szCs w:val="28"/>
        </w:rPr>
        <w:t xml:space="preserve"> бизнес-процессы ФСМС </w:t>
      </w:r>
      <w:r>
        <w:rPr>
          <w:rFonts w:ascii="Arial" w:hAnsi="Arial" w:cs="Arial"/>
          <w:sz w:val="28"/>
          <w:szCs w:val="28"/>
        </w:rPr>
        <w:t xml:space="preserve">определены </w:t>
      </w:r>
      <w:r w:rsidR="005F3F91" w:rsidRPr="00446206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предусмотрены </w:t>
      </w:r>
      <w:r w:rsidR="005F3F91" w:rsidRPr="00446206">
        <w:rPr>
          <w:rFonts w:ascii="Arial" w:hAnsi="Arial" w:cs="Arial"/>
          <w:sz w:val="28"/>
          <w:szCs w:val="28"/>
        </w:rPr>
        <w:t>меры по их реализации.</w:t>
      </w:r>
    </w:p>
    <w:p w:rsidR="005F3F91" w:rsidRDefault="005F3F91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Внедрение ОСМС осуществляется в комплексе с реформированием системы здравоохранения Казахстана.</w:t>
      </w:r>
      <w:r w:rsidR="005B071D">
        <w:rPr>
          <w:rFonts w:ascii="Arial" w:hAnsi="Arial" w:cs="Arial"/>
          <w:sz w:val="28"/>
          <w:szCs w:val="28"/>
        </w:rPr>
        <w:t xml:space="preserve"> В январе 2016 года Главой государства Н.Назарбаевым утверждена Государственная программа развития здравоохранения «</w:t>
      </w:r>
      <w:r w:rsidR="005B071D">
        <w:rPr>
          <w:rFonts w:ascii="Arial" w:hAnsi="Arial" w:cs="Arial"/>
          <w:sz w:val="28"/>
          <w:szCs w:val="28"/>
          <w:lang w:val="kk-KZ"/>
        </w:rPr>
        <w:t>Денсаулық</w:t>
      </w:r>
      <w:r w:rsidR="005B071D">
        <w:rPr>
          <w:rFonts w:ascii="Arial" w:hAnsi="Arial" w:cs="Arial"/>
          <w:sz w:val="28"/>
          <w:szCs w:val="28"/>
        </w:rPr>
        <w:t>» на 2016-2019 годы, где предусмотрен</w:t>
      </w:r>
      <w:r w:rsidR="00196863">
        <w:rPr>
          <w:rFonts w:ascii="Arial" w:hAnsi="Arial" w:cs="Arial"/>
          <w:sz w:val="28"/>
          <w:szCs w:val="28"/>
        </w:rPr>
        <w:t>ы</w:t>
      </w:r>
      <w:r w:rsidR="005B071D">
        <w:rPr>
          <w:rFonts w:ascii="Arial" w:hAnsi="Arial" w:cs="Arial"/>
          <w:sz w:val="28"/>
          <w:szCs w:val="28"/>
        </w:rPr>
        <w:t xml:space="preserve"> </w:t>
      </w:r>
      <w:r w:rsidR="00196863">
        <w:rPr>
          <w:rFonts w:ascii="Arial" w:hAnsi="Arial" w:cs="Arial"/>
          <w:sz w:val="28"/>
          <w:szCs w:val="28"/>
        </w:rPr>
        <w:t>основные</w:t>
      </w:r>
      <w:r w:rsidR="005B071D">
        <w:rPr>
          <w:rFonts w:ascii="Arial" w:hAnsi="Arial" w:cs="Arial"/>
          <w:sz w:val="28"/>
          <w:szCs w:val="28"/>
        </w:rPr>
        <w:t xml:space="preserve"> задач</w:t>
      </w:r>
      <w:r w:rsidR="00196863">
        <w:rPr>
          <w:rFonts w:ascii="Arial" w:hAnsi="Arial" w:cs="Arial"/>
          <w:sz w:val="28"/>
          <w:szCs w:val="28"/>
        </w:rPr>
        <w:t>и</w:t>
      </w:r>
      <w:r w:rsidR="005B071D">
        <w:rPr>
          <w:rFonts w:ascii="Arial" w:hAnsi="Arial" w:cs="Arial"/>
          <w:sz w:val="28"/>
          <w:szCs w:val="28"/>
        </w:rPr>
        <w:t xml:space="preserve"> и направлени</w:t>
      </w:r>
      <w:r w:rsidR="00196863">
        <w:rPr>
          <w:rFonts w:ascii="Arial" w:hAnsi="Arial" w:cs="Arial"/>
          <w:sz w:val="28"/>
          <w:szCs w:val="28"/>
        </w:rPr>
        <w:t>я</w:t>
      </w:r>
      <w:r w:rsidR="005B071D">
        <w:rPr>
          <w:rFonts w:ascii="Arial" w:hAnsi="Arial" w:cs="Arial"/>
          <w:sz w:val="28"/>
          <w:szCs w:val="28"/>
        </w:rPr>
        <w:t xml:space="preserve"> развития отрасли.</w:t>
      </w:r>
    </w:p>
    <w:p w:rsidR="005B071D" w:rsidRPr="005B071D" w:rsidRDefault="005B071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Также реализация нового совместного </w:t>
      </w:r>
      <w:r w:rsidRPr="005B071D">
        <w:rPr>
          <w:rFonts w:ascii="Arial" w:hAnsi="Arial" w:cs="Arial"/>
          <w:bCs/>
          <w:sz w:val="28"/>
          <w:szCs w:val="28"/>
        </w:rPr>
        <w:t>со Всемирным Банком нового проекта «Социальное медицинское страхование: повышение доступности, качества, экономической эффективности и финансовой защиты» на 2016-2020 гг. обеспечит устойчивое развитие ОСМС в Казахстане</w:t>
      </w:r>
      <w:r>
        <w:rPr>
          <w:rFonts w:ascii="Arial" w:hAnsi="Arial" w:cs="Arial"/>
          <w:bCs/>
          <w:sz w:val="28"/>
          <w:szCs w:val="28"/>
        </w:rPr>
        <w:t>.</w:t>
      </w:r>
    </w:p>
    <w:p w:rsidR="00446206" w:rsidRPr="00446206" w:rsidRDefault="0044620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8842C9" w:rsidRPr="00446206" w:rsidRDefault="002603AC" w:rsidP="005F3F91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6206">
        <w:rPr>
          <w:rFonts w:ascii="Arial" w:hAnsi="Arial" w:cs="Arial"/>
          <w:sz w:val="28"/>
          <w:szCs w:val="28"/>
        </w:rPr>
        <w:t>__________________________</w:t>
      </w:r>
    </w:p>
    <w:sectPr w:rsidR="008842C9" w:rsidRPr="00446206" w:rsidSect="008B65C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AF" w:rsidRDefault="00D03FAF" w:rsidP="004E11A9">
      <w:pPr>
        <w:spacing w:after="0" w:line="240" w:lineRule="auto"/>
      </w:pPr>
      <w:r>
        <w:separator/>
      </w:r>
    </w:p>
  </w:endnote>
  <w:endnote w:type="continuationSeparator" w:id="0">
    <w:p w:rsidR="00D03FAF" w:rsidRDefault="00D03FAF" w:rsidP="004E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AF" w:rsidRDefault="00D03FAF" w:rsidP="004E11A9">
      <w:pPr>
        <w:spacing w:after="0" w:line="240" w:lineRule="auto"/>
      </w:pPr>
      <w:r>
        <w:separator/>
      </w:r>
    </w:p>
  </w:footnote>
  <w:footnote w:type="continuationSeparator" w:id="0">
    <w:p w:rsidR="00D03FAF" w:rsidRDefault="00D03FAF" w:rsidP="004E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D8" w:rsidRDefault="00DE64D8" w:rsidP="00D4045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6FA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2AB"/>
    <w:multiLevelType w:val="hybridMultilevel"/>
    <w:tmpl w:val="C83E7E34"/>
    <w:lvl w:ilvl="0" w:tplc="174A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62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C9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6A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69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4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C4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5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65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73C2F"/>
    <w:multiLevelType w:val="hybridMultilevel"/>
    <w:tmpl w:val="32D47F38"/>
    <w:lvl w:ilvl="0" w:tplc="E5B86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DA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82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8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09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2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C3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0D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2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4E82"/>
    <w:multiLevelType w:val="hybridMultilevel"/>
    <w:tmpl w:val="49B4FBC8"/>
    <w:lvl w:ilvl="0" w:tplc="C28CF5CC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82514F"/>
    <w:multiLevelType w:val="hybridMultilevel"/>
    <w:tmpl w:val="2D521F6C"/>
    <w:lvl w:ilvl="0" w:tplc="CD2CA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E0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5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E8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C6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2E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06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09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0E7"/>
    <w:multiLevelType w:val="hybridMultilevel"/>
    <w:tmpl w:val="32E280EA"/>
    <w:lvl w:ilvl="0" w:tplc="16BEE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9A0A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21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DE8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E6B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7E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683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98BE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DCC6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1788"/>
    <w:multiLevelType w:val="hybridMultilevel"/>
    <w:tmpl w:val="C2F0F9FC"/>
    <w:lvl w:ilvl="0" w:tplc="ED56C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CA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AA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C8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4A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A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85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6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A8F"/>
    <w:multiLevelType w:val="hybridMultilevel"/>
    <w:tmpl w:val="6C8CC688"/>
    <w:lvl w:ilvl="0" w:tplc="F89AE75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0C26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C6B7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8297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5034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A8B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5CED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5CF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A2B0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60BB4"/>
    <w:multiLevelType w:val="hybridMultilevel"/>
    <w:tmpl w:val="5B5C534E"/>
    <w:lvl w:ilvl="0" w:tplc="54C8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A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EC2E6">
      <w:start w:val="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C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3C2B58"/>
    <w:multiLevelType w:val="hybridMultilevel"/>
    <w:tmpl w:val="108079E8"/>
    <w:lvl w:ilvl="0" w:tplc="551C679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1BEC67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E8D20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C0CC8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D1AD01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5C0492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12684F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9AA8B2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90F8A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 w15:restartNumberingAfterBreak="0">
    <w:nsid w:val="4BD43D87"/>
    <w:multiLevelType w:val="hybridMultilevel"/>
    <w:tmpl w:val="61EAD544"/>
    <w:lvl w:ilvl="0" w:tplc="1ACEC8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E0CBBB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A644271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402DCA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6BBA4EE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F1C157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F041E0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3640F5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F20343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 w15:restartNumberingAfterBreak="0">
    <w:nsid w:val="4D950E9D"/>
    <w:multiLevelType w:val="hybridMultilevel"/>
    <w:tmpl w:val="9D7AE948"/>
    <w:lvl w:ilvl="0" w:tplc="2AB6D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41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7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A7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0A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E0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6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48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06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3CC0"/>
    <w:multiLevelType w:val="hybridMultilevel"/>
    <w:tmpl w:val="9356B0D8"/>
    <w:lvl w:ilvl="0" w:tplc="DE0CF4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A9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A5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E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4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24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C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7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A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F7E3A"/>
    <w:multiLevelType w:val="hybridMultilevel"/>
    <w:tmpl w:val="8C309780"/>
    <w:lvl w:ilvl="0" w:tplc="81529F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0F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A0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4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E1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6F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EC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4B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C5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A64FB"/>
    <w:multiLevelType w:val="hybridMultilevel"/>
    <w:tmpl w:val="6B66BF24"/>
    <w:lvl w:ilvl="0" w:tplc="409AB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C4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61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6B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A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84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4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2A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2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BE0"/>
    <w:multiLevelType w:val="hybridMultilevel"/>
    <w:tmpl w:val="824C025A"/>
    <w:lvl w:ilvl="0" w:tplc="A0DC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E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65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E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C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846249"/>
    <w:multiLevelType w:val="hybridMultilevel"/>
    <w:tmpl w:val="A6DE45B6"/>
    <w:lvl w:ilvl="0" w:tplc="DB68C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150D35"/>
    <w:multiLevelType w:val="hybridMultilevel"/>
    <w:tmpl w:val="D79C088E"/>
    <w:lvl w:ilvl="0" w:tplc="A8DE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2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68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F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A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C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954ACF"/>
    <w:multiLevelType w:val="hybridMultilevel"/>
    <w:tmpl w:val="6E2C0CBA"/>
    <w:lvl w:ilvl="0" w:tplc="0E48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C4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0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0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E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8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6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A60991"/>
    <w:multiLevelType w:val="hybridMultilevel"/>
    <w:tmpl w:val="AA144EBC"/>
    <w:lvl w:ilvl="0" w:tplc="C28CF5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A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0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C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8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C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69110D"/>
    <w:multiLevelType w:val="hybridMultilevel"/>
    <w:tmpl w:val="8598B6D0"/>
    <w:lvl w:ilvl="0" w:tplc="F7EE2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8E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C7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C1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0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07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E6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B45F5"/>
    <w:multiLevelType w:val="hybridMultilevel"/>
    <w:tmpl w:val="2D02EDC6"/>
    <w:lvl w:ilvl="0" w:tplc="51522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6F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9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5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24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6C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E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A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E0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9548B"/>
    <w:multiLevelType w:val="hybridMultilevel"/>
    <w:tmpl w:val="1DD6F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7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4"/>
  </w:num>
  <w:num w:numId="18">
    <w:abstractNumId w:val="9"/>
  </w:num>
  <w:num w:numId="19">
    <w:abstractNumId w:val="6"/>
  </w:num>
  <w:num w:numId="20">
    <w:abstractNumId w:val="16"/>
  </w:num>
  <w:num w:numId="21">
    <w:abstractNumId w:val="14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1C"/>
    <w:rsid w:val="00000A32"/>
    <w:rsid w:val="000010C6"/>
    <w:rsid w:val="00003FCF"/>
    <w:rsid w:val="00005C65"/>
    <w:rsid w:val="00012332"/>
    <w:rsid w:val="0001260F"/>
    <w:rsid w:val="00014A94"/>
    <w:rsid w:val="00016A8C"/>
    <w:rsid w:val="000232CB"/>
    <w:rsid w:val="00025753"/>
    <w:rsid w:val="0003230C"/>
    <w:rsid w:val="0003385E"/>
    <w:rsid w:val="00034E57"/>
    <w:rsid w:val="00040F07"/>
    <w:rsid w:val="000416D8"/>
    <w:rsid w:val="00056017"/>
    <w:rsid w:val="00056E4F"/>
    <w:rsid w:val="000607A1"/>
    <w:rsid w:val="00060E21"/>
    <w:rsid w:val="000624E0"/>
    <w:rsid w:val="00071154"/>
    <w:rsid w:val="00071FAF"/>
    <w:rsid w:val="000720D4"/>
    <w:rsid w:val="000728A7"/>
    <w:rsid w:val="00074CC2"/>
    <w:rsid w:val="00080A0C"/>
    <w:rsid w:val="00085905"/>
    <w:rsid w:val="00090884"/>
    <w:rsid w:val="000919E5"/>
    <w:rsid w:val="00092404"/>
    <w:rsid w:val="000925F5"/>
    <w:rsid w:val="0009297E"/>
    <w:rsid w:val="000963FD"/>
    <w:rsid w:val="000A29DD"/>
    <w:rsid w:val="000A4FAD"/>
    <w:rsid w:val="000A5DEF"/>
    <w:rsid w:val="000A6632"/>
    <w:rsid w:val="000A6A4E"/>
    <w:rsid w:val="000B4DD6"/>
    <w:rsid w:val="000B508A"/>
    <w:rsid w:val="000B5E55"/>
    <w:rsid w:val="000B677F"/>
    <w:rsid w:val="000C109C"/>
    <w:rsid w:val="000C2A7F"/>
    <w:rsid w:val="000C6AFE"/>
    <w:rsid w:val="000D1055"/>
    <w:rsid w:val="000D56A8"/>
    <w:rsid w:val="000D6A12"/>
    <w:rsid w:val="000D6B90"/>
    <w:rsid w:val="000D7429"/>
    <w:rsid w:val="000E1DBC"/>
    <w:rsid w:val="000F4F11"/>
    <w:rsid w:val="000F6FC2"/>
    <w:rsid w:val="001072FD"/>
    <w:rsid w:val="001124A4"/>
    <w:rsid w:val="001145E9"/>
    <w:rsid w:val="00117544"/>
    <w:rsid w:val="00120384"/>
    <w:rsid w:val="00120DD1"/>
    <w:rsid w:val="00122D4B"/>
    <w:rsid w:val="0012321E"/>
    <w:rsid w:val="001242D1"/>
    <w:rsid w:val="00125209"/>
    <w:rsid w:val="0013136D"/>
    <w:rsid w:val="001337A4"/>
    <w:rsid w:val="00135514"/>
    <w:rsid w:val="00136D2C"/>
    <w:rsid w:val="00137E3D"/>
    <w:rsid w:val="001424CB"/>
    <w:rsid w:val="00142539"/>
    <w:rsid w:val="001472D9"/>
    <w:rsid w:val="001475DA"/>
    <w:rsid w:val="0015272F"/>
    <w:rsid w:val="00152CAD"/>
    <w:rsid w:val="00152CF9"/>
    <w:rsid w:val="00153DEE"/>
    <w:rsid w:val="00157E47"/>
    <w:rsid w:val="001606B7"/>
    <w:rsid w:val="00160E3E"/>
    <w:rsid w:val="00163144"/>
    <w:rsid w:val="00177077"/>
    <w:rsid w:val="00181281"/>
    <w:rsid w:val="001815F0"/>
    <w:rsid w:val="001912F2"/>
    <w:rsid w:val="001927F1"/>
    <w:rsid w:val="001932D0"/>
    <w:rsid w:val="00196181"/>
    <w:rsid w:val="00196863"/>
    <w:rsid w:val="001A5B73"/>
    <w:rsid w:val="001B3F0C"/>
    <w:rsid w:val="001C157C"/>
    <w:rsid w:val="001C1E6E"/>
    <w:rsid w:val="001D5DFD"/>
    <w:rsid w:val="001E0700"/>
    <w:rsid w:val="001E1DBF"/>
    <w:rsid w:val="001E24ED"/>
    <w:rsid w:val="001F13D4"/>
    <w:rsid w:val="001F1BDE"/>
    <w:rsid w:val="001F385F"/>
    <w:rsid w:val="001F41FF"/>
    <w:rsid w:val="001F4C2A"/>
    <w:rsid w:val="001F6846"/>
    <w:rsid w:val="00201DAB"/>
    <w:rsid w:val="00202962"/>
    <w:rsid w:val="00210F4B"/>
    <w:rsid w:val="00214B1E"/>
    <w:rsid w:val="00214EE8"/>
    <w:rsid w:val="00217555"/>
    <w:rsid w:val="00225291"/>
    <w:rsid w:val="00226F42"/>
    <w:rsid w:val="00231F53"/>
    <w:rsid w:val="00236754"/>
    <w:rsid w:val="00237893"/>
    <w:rsid w:val="00240CB6"/>
    <w:rsid w:val="00244EF3"/>
    <w:rsid w:val="002510AB"/>
    <w:rsid w:val="00254E48"/>
    <w:rsid w:val="002558F0"/>
    <w:rsid w:val="002603AC"/>
    <w:rsid w:val="00260691"/>
    <w:rsid w:val="002643BA"/>
    <w:rsid w:val="002708CF"/>
    <w:rsid w:val="00276982"/>
    <w:rsid w:val="002806EB"/>
    <w:rsid w:val="00281684"/>
    <w:rsid w:val="0028355D"/>
    <w:rsid w:val="00284499"/>
    <w:rsid w:val="00285AC9"/>
    <w:rsid w:val="00287A47"/>
    <w:rsid w:val="00291A03"/>
    <w:rsid w:val="00294601"/>
    <w:rsid w:val="00296DF6"/>
    <w:rsid w:val="00297103"/>
    <w:rsid w:val="002B0DB6"/>
    <w:rsid w:val="002B2DB6"/>
    <w:rsid w:val="002B49DB"/>
    <w:rsid w:val="002B64D1"/>
    <w:rsid w:val="002B6816"/>
    <w:rsid w:val="002C4E84"/>
    <w:rsid w:val="002C53C2"/>
    <w:rsid w:val="002C6EEC"/>
    <w:rsid w:val="002C6F17"/>
    <w:rsid w:val="002D5865"/>
    <w:rsid w:val="002D6CB4"/>
    <w:rsid w:val="002E1F1E"/>
    <w:rsid w:val="002E3517"/>
    <w:rsid w:val="002E45A3"/>
    <w:rsid w:val="002E5977"/>
    <w:rsid w:val="002E5DE4"/>
    <w:rsid w:val="002E6F25"/>
    <w:rsid w:val="002E7F18"/>
    <w:rsid w:val="002F017E"/>
    <w:rsid w:val="002F21BF"/>
    <w:rsid w:val="002F3857"/>
    <w:rsid w:val="00303E48"/>
    <w:rsid w:val="00315964"/>
    <w:rsid w:val="00316FE6"/>
    <w:rsid w:val="00322814"/>
    <w:rsid w:val="00322DDE"/>
    <w:rsid w:val="0033001E"/>
    <w:rsid w:val="00330BCD"/>
    <w:rsid w:val="00333AAA"/>
    <w:rsid w:val="00337B7D"/>
    <w:rsid w:val="00345729"/>
    <w:rsid w:val="00347613"/>
    <w:rsid w:val="00350428"/>
    <w:rsid w:val="00363199"/>
    <w:rsid w:val="00371C6D"/>
    <w:rsid w:val="003827B5"/>
    <w:rsid w:val="00382C47"/>
    <w:rsid w:val="0038431B"/>
    <w:rsid w:val="00390175"/>
    <w:rsid w:val="0039292D"/>
    <w:rsid w:val="003954BB"/>
    <w:rsid w:val="003955A7"/>
    <w:rsid w:val="00395CE7"/>
    <w:rsid w:val="00396079"/>
    <w:rsid w:val="003A058C"/>
    <w:rsid w:val="003A05A9"/>
    <w:rsid w:val="003A6B0E"/>
    <w:rsid w:val="003B1206"/>
    <w:rsid w:val="003B77D5"/>
    <w:rsid w:val="003B7DF6"/>
    <w:rsid w:val="003C0153"/>
    <w:rsid w:val="003C0F52"/>
    <w:rsid w:val="003C4715"/>
    <w:rsid w:val="003C48E5"/>
    <w:rsid w:val="003C6B30"/>
    <w:rsid w:val="003C709E"/>
    <w:rsid w:val="003D7F73"/>
    <w:rsid w:val="003E02A4"/>
    <w:rsid w:val="00401803"/>
    <w:rsid w:val="00403CA3"/>
    <w:rsid w:val="004052F2"/>
    <w:rsid w:val="00405B9E"/>
    <w:rsid w:val="00410492"/>
    <w:rsid w:val="00422B1D"/>
    <w:rsid w:val="004264AD"/>
    <w:rsid w:val="004265D1"/>
    <w:rsid w:val="00427318"/>
    <w:rsid w:val="004315AF"/>
    <w:rsid w:val="0043587C"/>
    <w:rsid w:val="00437371"/>
    <w:rsid w:val="004376F0"/>
    <w:rsid w:val="00444B41"/>
    <w:rsid w:val="00446206"/>
    <w:rsid w:val="004501F2"/>
    <w:rsid w:val="00452979"/>
    <w:rsid w:val="00455215"/>
    <w:rsid w:val="004568C8"/>
    <w:rsid w:val="00461635"/>
    <w:rsid w:val="00463132"/>
    <w:rsid w:val="004778DC"/>
    <w:rsid w:val="004833EE"/>
    <w:rsid w:val="004927A6"/>
    <w:rsid w:val="004A0870"/>
    <w:rsid w:val="004A2C28"/>
    <w:rsid w:val="004A4DFB"/>
    <w:rsid w:val="004A6D9A"/>
    <w:rsid w:val="004A7476"/>
    <w:rsid w:val="004A79E3"/>
    <w:rsid w:val="004B100D"/>
    <w:rsid w:val="004B1DA4"/>
    <w:rsid w:val="004B264F"/>
    <w:rsid w:val="004B6884"/>
    <w:rsid w:val="004C0B7C"/>
    <w:rsid w:val="004C1F4D"/>
    <w:rsid w:val="004C202C"/>
    <w:rsid w:val="004C3084"/>
    <w:rsid w:val="004C3682"/>
    <w:rsid w:val="004C456E"/>
    <w:rsid w:val="004C55F5"/>
    <w:rsid w:val="004D6401"/>
    <w:rsid w:val="004E11A9"/>
    <w:rsid w:val="004E3F47"/>
    <w:rsid w:val="004E6B1A"/>
    <w:rsid w:val="004F2BE3"/>
    <w:rsid w:val="004F6FB4"/>
    <w:rsid w:val="00500631"/>
    <w:rsid w:val="005158DA"/>
    <w:rsid w:val="00516F0F"/>
    <w:rsid w:val="00517D59"/>
    <w:rsid w:val="00517E78"/>
    <w:rsid w:val="005227DD"/>
    <w:rsid w:val="00525076"/>
    <w:rsid w:val="0053385C"/>
    <w:rsid w:val="005345A1"/>
    <w:rsid w:val="005366A5"/>
    <w:rsid w:val="00537FFC"/>
    <w:rsid w:val="00540EE1"/>
    <w:rsid w:val="0054173A"/>
    <w:rsid w:val="00543E37"/>
    <w:rsid w:val="00544FB3"/>
    <w:rsid w:val="00551F90"/>
    <w:rsid w:val="00556BFD"/>
    <w:rsid w:val="005619FD"/>
    <w:rsid w:val="00564BA9"/>
    <w:rsid w:val="00564EF5"/>
    <w:rsid w:val="005666C3"/>
    <w:rsid w:val="00567145"/>
    <w:rsid w:val="00567EEB"/>
    <w:rsid w:val="00572E0F"/>
    <w:rsid w:val="005745F1"/>
    <w:rsid w:val="005810D5"/>
    <w:rsid w:val="005863BA"/>
    <w:rsid w:val="00591D8B"/>
    <w:rsid w:val="005924A6"/>
    <w:rsid w:val="00594592"/>
    <w:rsid w:val="005966EF"/>
    <w:rsid w:val="005B071D"/>
    <w:rsid w:val="005B4E9A"/>
    <w:rsid w:val="005B57C4"/>
    <w:rsid w:val="005B5811"/>
    <w:rsid w:val="005B5E7E"/>
    <w:rsid w:val="005C17CB"/>
    <w:rsid w:val="005C6C1C"/>
    <w:rsid w:val="005D40B3"/>
    <w:rsid w:val="005D5EA0"/>
    <w:rsid w:val="005D7A21"/>
    <w:rsid w:val="005E0353"/>
    <w:rsid w:val="005E22FD"/>
    <w:rsid w:val="005E4CF1"/>
    <w:rsid w:val="005E55EA"/>
    <w:rsid w:val="005F0695"/>
    <w:rsid w:val="005F3237"/>
    <w:rsid w:val="005F3F91"/>
    <w:rsid w:val="005F407E"/>
    <w:rsid w:val="005F625A"/>
    <w:rsid w:val="005F6502"/>
    <w:rsid w:val="005F6509"/>
    <w:rsid w:val="00600182"/>
    <w:rsid w:val="006104DF"/>
    <w:rsid w:val="006119B9"/>
    <w:rsid w:val="00612F67"/>
    <w:rsid w:val="00613854"/>
    <w:rsid w:val="00613ED1"/>
    <w:rsid w:val="00614330"/>
    <w:rsid w:val="00625915"/>
    <w:rsid w:val="00627727"/>
    <w:rsid w:val="006300D7"/>
    <w:rsid w:val="00632ABA"/>
    <w:rsid w:val="00632B97"/>
    <w:rsid w:val="00632E48"/>
    <w:rsid w:val="00634E74"/>
    <w:rsid w:val="00635758"/>
    <w:rsid w:val="00640A60"/>
    <w:rsid w:val="0064263C"/>
    <w:rsid w:val="00644B30"/>
    <w:rsid w:val="00652B4D"/>
    <w:rsid w:val="00657E1C"/>
    <w:rsid w:val="00660C0C"/>
    <w:rsid w:val="006632D4"/>
    <w:rsid w:val="00664064"/>
    <w:rsid w:val="00666E33"/>
    <w:rsid w:val="00666EE8"/>
    <w:rsid w:val="00670531"/>
    <w:rsid w:val="00672CB8"/>
    <w:rsid w:val="0068118C"/>
    <w:rsid w:val="006867DE"/>
    <w:rsid w:val="006876D5"/>
    <w:rsid w:val="006924C0"/>
    <w:rsid w:val="00692BDC"/>
    <w:rsid w:val="0069330B"/>
    <w:rsid w:val="006A2AA4"/>
    <w:rsid w:val="006A6C16"/>
    <w:rsid w:val="006B20D0"/>
    <w:rsid w:val="006B478B"/>
    <w:rsid w:val="006B6C42"/>
    <w:rsid w:val="006C20EF"/>
    <w:rsid w:val="006C4188"/>
    <w:rsid w:val="006C72DD"/>
    <w:rsid w:val="006C75D6"/>
    <w:rsid w:val="006C7B09"/>
    <w:rsid w:val="006D1532"/>
    <w:rsid w:val="006E0054"/>
    <w:rsid w:val="006E3D2A"/>
    <w:rsid w:val="006F3A62"/>
    <w:rsid w:val="006F4DA3"/>
    <w:rsid w:val="006F5592"/>
    <w:rsid w:val="00700980"/>
    <w:rsid w:val="00701D4B"/>
    <w:rsid w:val="00702441"/>
    <w:rsid w:val="007038B6"/>
    <w:rsid w:val="00704BA1"/>
    <w:rsid w:val="00705F42"/>
    <w:rsid w:val="0071057B"/>
    <w:rsid w:val="007106FF"/>
    <w:rsid w:val="007153D8"/>
    <w:rsid w:val="00717149"/>
    <w:rsid w:val="007223B3"/>
    <w:rsid w:val="007235B1"/>
    <w:rsid w:val="00723913"/>
    <w:rsid w:val="00724471"/>
    <w:rsid w:val="00725211"/>
    <w:rsid w:val="00727346"/>
    <w:rsid w:val="007310BB"/>
    <w:rsid w:val="007316ED"/>
    <w:rsid w:val="00731C61"/>
    <w:rsid w:val="007328C4"/>
    <w:rsid w:val="007350C1"/>
    <w:rsid w:val="007353E5"/>
    <w:rsid w:val="00740487"/>
    <w:rsid w:val="00740B82"/>
    <w:rsid w:val="0074275B"/>
    <w:rsid w:val="00746BB4"/>
    <w:rsid w:val="00756A90"/>
    <w:rsid w:val="00756CFD"/>
    <w:rsid w:val="007602B5"/>
    <w:rsid w:val="00761DF8"/>
    <w:rsid w:val="00762F77"/>
    <w:rsid w:val="00763171"/>
    <w:rsid w:val="00763E2C"/>
    <w:rsid w:val="007668A2"/>
    <w:rsid w:val="0076784E"/>
    <w:rsid w:val="007709F5"/>
    <w:rsid w:val="007812D4"/>
    <w:rsid w:val="00781746"/>
    <w:rsid w:val="00781956"/>
    <w:rsid w:val="007843FC"/>
    <w:rsid w:val="007A131C"/>
    <w:rsid w:val="007A7F7E"/>
    <w:rsid w:val="007B13F7"/>
    <w:rsid w:val="007B1492"/>
    <w:rsid w:val="007B7EEF"/>
    <w:rsid w:val="007C04D8"/>
    <w:rsid w:val="007C2864"/>
    <w:rsid w:val="007D12D9"/>
    <w:rsid w:val="007D2F8A"/>
    <w:rsid w:val="007D5A66"/>
    <w:rsid w:val="007E0895"/>
    <w:rsid w:val="007E1B6C"/>
    <w:rsid w:val="007E594C"/>
    <w:rsid w:val="007E7529"/>
    <w:rsid w:val="007E7A66"/>
    <w:rsid w:val="007F19AC"/>
    <w:rsid w:val="007F1AF9"/>
    <w:rsid w:val="007F2D74"/>
    <w:rsid w:val="007F4048"/>
    <w:rsid w:val="007F40D3"/>
    <w:rsid w:val="007F45EC"/>
    <w:rsid w:val="007F6B0B"/>
    <w:rsid w:val="00803DE3"/>
    <w:rsid w:val="008041EB"/>
    <w:rsid w:val="00807C5A"/>
    <w:rsid w:val="00812352"/>
    <w:rsid w:val="008164F5"/>
    <w:rsid w:val="008312E4"/>
    <w:rsid w:val="008323A1"/>
    <w:rsid w:val="0083370A"/>
    <w:rsid w:val="008407E6"/>
    <w:rsid w:val="008422C3"/>
    <w:rsid w:val="008473EC"/>
    <w:rsid w:val="0085140E"/>
    <w:rsid w:val="008629D9"/>
    <w:rsid w:val="0086572E"/>
    <w:rsid w:val="0086641B"/>
    <w:rsid w:val="008674D4"/>
    <w:rsid w:val="00871C7F"/>
    <w:rsid w:val="00872E4B"/>
    <w:rsid w:val="008730AC"/>
    <w:rsid w:val="008760A1"/>
    <w:rsid w:val="008770EC"/>
    <w:rsid w:val="00877F81"/>
    <w:rsid w:val="008811A2"/>
    <w:rsid w:val="008812E6"/>
    <w:rsid w:val="00882B84"/>
    <w:rsid w:val="008842C9"/>
    <w:rsid w:val="00886412"/>
    <w:rsid w:val="00886813"/>
    <w:rsid w:val="0088736C"/>
    <w:rsid w:val="00890103"/>
    <w:rsid w:val="008925A7"/>
    <w:rsid w:val="008B485F"/>
    <w:rsid w:val="008B4A9B"/>
    <w:rsid w:val="008B5854"/>
    <w:rsid w:val="008B65C9"/>
    <w:rsid w:val="008B736A"/>
    <w:rsid w:val="008C1149"/>
    <w:rsid w:val="008C15C1"/>
    <w:rsid w:val="008C2950"/>
    <w:rsid w:val="008C645E"/>
    <w:rsid w:val="008D04DE"/>
    <w:rsid w:val="008D3B49"/>
    <w:rsid w:val="008E00EF"/>
    <w:rsid w:val="008E13ED"/>
    <w:rsid w:val="008E1C2D"/>
    <w:rsid w:val="008E5B17"/>
    <w:rsid w:val="008E7581"/>
    <w:rsid w:val="008E7C46"/>
    <w:rsid w:val="008F6063"/>
    <w:rsid w:val="008F7AF0"/>
    <w:rsid w:val="00905A94"/>
    <w:rsid w:val="009106D6"/>
    <w:rsid w:val="00920430"/>
    <w:rsid w:val="00921D84"/>
    <w:rsid w:val="0092743B"/>
    <w:rsid w:val="00931E7A"/>
    <w:rsid w:val="00933502"/>
    <w:rsid w:val="00934297"/>
    <w:rsid w:val="0093476F"/>
    <w:rsid w:val="00937551"/>
    <w:rsid w:val="009375B2"/>
    <w:rsid w:val="0094524D"/>
    <w:rsid w:val="009539D0"/>
    <w:rsid w:val="009549A9"/>
    <w:rsid w:val="009551D6"/>
    <w:rsid w:val="00956349"/>
    <w:rsid w:val="00960FF1"/>
    <w:rsid w:val="00964907"/>
    <w:rsid w:val="0097108D"/>
    <w:rsid w:val="0097571B"/>
    <w:rsid w:val="00975F45"/>
    <w:rsid w:val="00983A41"/>
    <w:rsid w:val="009900E6"/>
    <w:rsid w:val="00991A6D"/>
    <w:rsid w:val="00991F56"/>
    <w:rsid w:val="009944F4"/>
    <w:rsid w:val="009A701E"/>
    <w:rsid w:val="009A71CF"/>
    <w:rsid w:val="009B38CA"/>
    <w:rsid w:val="009C5508"/>
    <w:rsid w:val="009D05C7"/>
    <w:rsid w:val="009D53E0"/>
    <w:rsid w:val="009D6178"/>
    <w:rsid w:val="009F1397"/>
    <w:rsid w:val="009F2BD1"/>
    <w:rsid w:val="009F2D05"/>
    <w:rsid w:val="009F776D"/>
    <w:rsid w:val="009F7B6A"/>
    <w:rsid w:val="00A02440"/>
    <w:rsid w:val="00A040C5"/>
    <w:rsid w:val="00A04E88"/>
    <w:rsid w:val="00A059CA"/>
    <w:rsid w:val="00A07FAC"/>
    <w:rsid w:val="00A21472"/>
    <w:rsid w:val="00A23473"/>
    <w:rsid w:val="00A23A1A"/>
    <w:rsid w:val="00A30B3A"/>
    <w:rsid w:val="00A31163"/>
    <w:rsid w:val="00A33D19"/>
    <w:rsid w:val="00A34721"/>
    <w:rsid w:val="00A436EE"/>
    <w:rsid w:val="00A46234"/>
    <w:rsid w:val="00A47AB2"/>
    <w:rsid w:val="00A50A05"/>
    <w:rsid w:val="00A552D8"/>
    <w:rsid w:val="00A61374"/>
    <w:rsid w:val="00A64683"/>
    <w:rsid w:val="00A70557"/>
    <w:rsid w:val="00A72358"/>
    <w:rsid w:val="00A75E9F"/>
    <w:rsid w:val="00A807FB"/>
    <w:rsid w:val="00A84A58"/>
    <w:rsid w:val="00A92518"/>
    <w:rsid w:val="00A92D0E"/>
    <w:rsid w:val="00A93571"/>
    <w:rsid w:val="00A96672"/>
    <w:rsid w:val="00A9788E"/>
    <w:rsid w:val="00AA261C"/>
    <w:rsid w:val="00AA4A59"/>
    <w:rsid w:val="00AA6425"/>
    <w:rsid w:val="00AB06A8"/>
    <w:rsid w:val="00AB2426"/>
    <w:rsid w:val="00AB6DF9"/>
    <w:rsid w:val="00AB71D0"/>
    <w:rsid w:val="00AC71FA"/>
    <w:rsid w:val="00AC7DE0"/>
    <w:rsid w:val="00AD0B23"/>
    <w:rsid w:val="00AD10BA"/>
    <w:rsid w:val="00AD25B9"/>
    <w:rsid w:val="00AD37E7"/>
    <w:rsid w:val="00AD6CCD"/>
    <w:rsid w:val="00AE1BD3"/>
    <w:rsid w:val="00AE7957"/>
    <w:rsid w:val="00AF1C63"/>
    <w:rsid w:val="00AF36EF"/>
    <w:rsid w:val="00AF56D4"/>
    <w:rsid w:val="00AF7AE6"/>
    <w:rsid w:val="00B001F7"/>
    <w:rsid w:val="00B005EF"/>
    <w:rsid w:val="00B034FC"/>
    <w:rsid w:val="00B11B4E"/>
    <w:rsid w:val="00B145B0"/>
    <w:rsid w:val="00B14E49"/>
    <w:rsid w:val="00B15728"/>
    <w:rsid w:val="00B2059A"/>
    <w:rsid w:val="00B24966"/>
    <w:rsid w:val="00B27BDE"/>
    <w:rsid w:val="00B374D2"/>
    <w:rsid w:val="00B42FF0"/>
    <w:rsid w:val="00B5136D"/>
    <w:rsid w:val="00B53749"/>
    <w:rsid w:val="00B60445"/>
    <w:rsid w:val="00B606AD"/>
    <w:rsid w:val="00B626E9"/>
    <w:rsid w:val="00B63352"/>
    <w:rsid w:val="00B63C88"/>
    <w:rsid w:val="00B643A2"/>
    <w:rsid w:val="00B66077"/>
    <w:rsid w:val="00B6778D"/>
    <w:rsid w:val="00B73CD0"/>
    <w:rsid w:val="00B806E0"/>
    <w:rsid w:val="00B81FB5"/>
    <w:rsid w:val="00B822CD"/>
    <w:rsid w:val="00B859A8"/>
    <w:rsid w:val="00B8762B"/>
    <w:rsid w:val="00B8790C"/>
    <w:rsid w:val="00B92FD9"/>
    <w:rsid w:val="00B9443A"/>
    <w:rsid w:val="00B975B7"/>
    <w:rsid w:val="00BA1D36"/>
    <w:rsid w:val="00BB1A0D"/>
    <w:rsid w:val="00BB5EDE"/>
    <w:rsid w:val="00BB77FD"/>
    <w:rsid w:val="00BC0F4D"/>
    <w:rsid w:val="00BC21D3"/>
    <w:rsid w:val="00BC69FF"/>
    <w:rsid w:val="00BD1431"/>
    <w:rsid w:val="00BD1AB5"/>
    <w:rsid w:val="00BD3C2A"/>
    <w:rsid w:val="00BE2EBF"/>
    <w:rsid w:val="00BE3B9F"/>
    <w:rsid w:val="00BE4133"/>
    <w:rsid w:val="00BE6E14"/>
    <w:rsid w:val="00BF0C05"/>
    <w:rsid w:val="00BF2074"/>
    <w:rsid w:val="00BF3234"/>
    <w:rsid w:val="00BF47DE"/>
    <w:rsid w:val="00BF51F4"/>
    <w:rsid w:val="00C017A6"/>
    <w:rsid w:val="00C1087A"/>
    <w:rsid w:val="00C11D0B"/>
    <w:rsid w:val="00C12713"/>
    <w:rsid w:val="00C13BF9"/>
    <w:rsid w:val="00C22EB5"/>
    <w:rsid w:val="00C23201"/>
    <w:rsid w:val="00C3011C"/>
    <w:rsid w:val="00C32857"/>
    <w:rsid w:val="00C32DBF"/>
    <w:rsid w:val="00C40627"/>
    <w:rsid w:val="00C47912"/>
    <w:rsid w:val="00C5552E"/>
    <w:rsid w:val="00C56450"/>
    <w:rsid w:val="00C64C73"/>
    <w:rsid w:val="00C656AE"/>
    <w:rsid w:val="00C70ACD"/>
    <w:rsid w:val="00C734EB"/>
    <w:rsid w:val="00C743D9"/>
    <w:rsid w:val="00C761D6"/>
    <w:rsid w:val="00C7755F"/>
    <w:rsid w:val="00C805BB"/>
    <w:rsid w:val="00C8704B"/>
    <w:rsid w:val="00C87BD2"/>
    <w:rsid w:val="00CA2413"/>
    <w:rsid w:val="00CB310C"/>
    <w:rsid w:val="00CB516F"/>
    <w:rsid w:val="00CC2DA3"/>
    <w:rsid w:val="00CC40B4"/>
    <w:rsid w:val="00CC4C9E"/>
    <w:rsid w:val="00CC7888"/>
    <w:rsid w:val="00CD55F2"/>
    <w:rsid w:val="00CD77F3"/>
    <w:rsid w:val="00CF6A5B"/>
    <w:rsid w:val="00D02D98"/>
    <w:rsid w:val="00D03FAF"/>
    <w:rsid w:val="00D0400D"/>
    <w:rsid w:val="00D059DB"/>
    <w:rsid w:val="00D11510"/>
    <w:rsid w:val="00D132B8"/>
    <w:rsid w:val="00D15751"/>
    <w:rsid w:val="00D17950"/>
    <w:rsid w:val="00D200F7"/>
    <w:rsid w:val="00D21C49"/>
    <w:rsid w:val="00D23B21"/>
    <w:rsid w:val="00D23C8E"/>
    <w:rsid w:val="00D249DF"/>
    <w:rsid w:val="00D258E7"/>
    <w:rsid w:val="00D2739E"/>
    <w:rsid w:val="00D340BF"/>
    <w:rsid w:val="00D357F1"/>
    <w:rsid w:val="00D358CE"/>
    <w:rsid w:val="00D366CA"/>
    <w:rsid w:val="00D40451"/>
    <w:rsid w:val="00D40BC6"/>
    <w:rsid w:val="00D45CA3"/>
    <w:rsid w:val="00D469F8"/>
    <w:rsid w:val="00D501F6"/>
    <w:rsid w:val="00D54183"/>
    <w:rsid w:val="00D54F30"/>
    <w:rsid w:val="00D55F65"/>
    <w:rsid w:val="00D6409D"/>
    <w:rsid w:val="00D71445"/>
    <w:rsid w:val="00D7566B"/>
    <w:rsid w:val="00D77100"/>
    <w:rsid w:val="00D81468"/>
    <w:rsid w:val="00D86CB5"/>
    <w:rsid w:val="00D913D3"/>
    <w:rsid w:val="00D9231C"/>
    <w:rsid w:val="00D946FA"/>
    <w:rsid w:val="00D95792"/>
    <w:rsid w:val="00DA0F8C"/>
    <w:rsid w:val="00DA2672"/>
    <w:rsid w:val="00DA2854"/>
    <w:rsid w:val="00DB4C2A"/>
    <w:rsid w:val="00DC2DAC"/>
    <w:rsid w:val="00DC3E80"/>
    <w:rsid w:val="00DC4F24"/>
    <w:rsid w:val="00DD6EA8"/>
    <w:rsid w:val="00DE570A"/>
    <w:rsid w:val="00DE64D8"/>
    <w:rsid w:val="00DF0679"/>
    <w:rsid w:val="00DF4011"/>
    <w:rsid w:val="00E011B9"/>
    <w:rsid w:val="00E03C06"/>
    <w:rsid w:val="00E03E08"/>
    <w:rsid w:val="00E1042A"/>
    <w:rsid w:val="00E14476"/>
    <w:rsid w:val="00E222D5"/>
    <w:rsid w:val="00E23BF4"/>
    <w:rsid w:val="00E33B56"/>
    <w:rsid w:val="00E401EE"/>
    <w:rsid w:val="00E40749"/>
    <w:rsid w:val="00E451ED"/>
    <w:rsid w:val="00E50871"/>
    <w:rsid w:val="00E5416B"/>
    <w:rsid w:val="00E56094"/>
    <w:rsid w:val="00E63F07"/>
    <w:rsid w:val="00E6528A"/>
    <w:rsid w:val="00E65FB4"/>
    <w:rsid w:val="00E665DF"/>
    <w:rsid w:val="00E70E7F"/>
    <w:rsid w:val="00E74BA9"/>
    <w:rsid w:val="00E755A3"/>
    <w:rsid w:val="00E923CA"/>
    <w:rsid w:val="00E92DB4"/>
    <w:rsid w:val="00E94B76"/>
    <w:rsid w:val="00E96B56"/>
    <w:rsid w:val="00EA62D4"/>
    <w:rsid w:val="00EA68F2"/>
    <w:rsid w:val="00EB0AEE"/>
    <w:rsid w:val="00EB2377"/>
    <w:rsid w:val="00EB6D9C"/>
    <w:rsid w:val="00EB7C32"/>
    <w:rsid w:val="00EC7DEC"/>
    <w:rsid w:val="00ED0648"/>
    <w:rsid w:val="00ED33BE"/>
    <w:rsid w:val="00EE14B2"/>
    <w:rsid w:val="00EE1808"/>
    <w:rsid w:val="00EE2243"/>
    <w:rsid w:val="00EE2493"/>
    <w:rsid w:val="00EE68FE"/>
    <w:rsid w:val="00EF6357"/>
    <w:rsid w:val="00F005DB"/>
    <w:rsid w:val="00F01DE0"/>
    <w:rsid w:val="00F043C9"/>
    <w:rsid w:val="00F10B6C"/>
    <w:rsid w:val="00F11021"/>
    <w:rsid w:val="00F122A2"/>
    <w:rsid w:val="00F131E9"/>
    <w:rsid w:val="00F13872"/>
    <w:rsid w:val="00F17623"/>
    <w:rsid w:val="00F214C6"/>
    <w:rsid w:val="00F21C1B"/>
    <w:rsid w:val="00F22F52"/>
    <w:rsid w:val="00F23868"/>
    <w:rsid w:val="00F24E07"/>
    <w:rsid w:val="00F3307F"/>
    <w:rsid w:val="00F360C4"/>
    <w:rsid w:val="00F41CCF"/>
    <w:rsid w:val="00F41F0B"/>
    <w:rsid w:val="00F4263A"/>
    <w:rsid w:val="00F42D2C"/>
    <w:rsid w:val="00F52CC9"/>
    <w:rsid w:val="00F56313"/>
    <w:rsid w:val="00F6337C"/>
    <w:rsid w:val="00F70D97"/>
    <w:rsid w:val="00F7380F"/>
    <w:rsid w:val="00F753A1"/>
    <w:rsid w:val="00F7777E"/>
    <w:rsid w:val="00F80650"/>
    <w:rsid w:val="00F8195F"/>
    <w:rsid w:val="00F8642A"/>
    <w:rsid w:val="00F940AF"/>
    <w:rsid w:val="00F959C5"/>
    <w:rsid w:val="00F97287"/>
    <w:rsid w:val="00F97B7F"/>
    <w:rsid w:val="00F97B8D"/>
    <w:rsid w:val="00FA003E"/>
    <w:rsid w:val="00FA3B27"/>
    <w:rsid w:val="00FA443C"/>
    <w:rsid w:val="00FA4666"/>
    <w:rsid w:val="00FA5066"/>
    <w:rsid w:val="00FB261A"/>
    <w:rsid w:val="00FB4AD8"/>
    <w:rsid w:val="00FB5E80"/>
    <w:rsid w:val="00FB77C7"/>
    <w:rsid w:val="00FC0831"/>
    <w:rsid w:val="00FC086D"/>
    <w:rsid w:val="00FC2821"/>
    <w:rsid w:val="00FC295C"/>
    <w:rsid w:val="00FF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C47D7-05E0-4C6D-B77A-A2CB6A5F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72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E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E11A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E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4E11A9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8422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205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205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uiPriority w:val="99"/>
    <w:rsid w:val="009900E6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D02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2D9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2D9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2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2D98"/>
    <w:rPr>
      <w:b/>
      <w:bCs/>
      <w:lang w:eastAsia="en-US"/>
    </w:rPr>
  </w:style>
  <w:style w:type="paragraph" w:styleId="af0">
    <w:name w:val="Revision"/>
    <w:hidden/>
    <w:uiPriority w:val="99"/>
    <w:semiHidden/>
    <w:rsid w:val="00D02D98"/>
    <w:rPr>
      <w:sz w:val="22"/>
      <w:szCs w:val="22"/>
      <w:lang w:eastAsia="en-US"/>
    </w:rPr>
  </w:style>
  <w:style w:type="paragraph" w:customStyle="1" w:styleId="af1">
    <w:name w:val="Стандартный Таймс"/>
    <w:basedOn w:val="a"/>
    <w:link w:val="af2"/>
    <w:qFormat/>
    <w:rsid w:val="002603AC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f2">
    <w:name w:val="Стандартный Таймс Знак"/>
    <w:link w:val="af1"/>
    <w:rsid w:val="002603AC"/>
    <w:rPr>
      <w:rFonts w:ascii="Times New Roman" w:hAnsi="Times New Roman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rsid w:val="00E45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106D6"/>
    <w:rPr>
      <w:rFonts w:eastAsia="Times New Roman"/>
      <w:sz w:val="22"/>
      <w:szCs w:val="22"/>
      <w:lang w:val="tr-TR" w:eastAsia="tr-TR"/>
    </w:rPr>
  </w:style>
  <w:style w:type="character" w:customStyle="1" w:styleId="af5">
    <w:name w:val="Без интервала Знак"/>
    <w:link w:val="af4"/>
    <w:uiPriority w:val="1"/>
    <w:rsid w:val="009106D6"/>
    <w:rPr>
      <w:rFonts w:eastAsia="Times New Roman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1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15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8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4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78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9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3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8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7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845">
          <w:marLeft w:val="850"/>
          <w:marRight w:val="0"/>
          <w:marTop w:val="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68">
          <w:marLeft w:val="850"/>
          <w:marRight w:val="0"/>
          <w:marTop w:val="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412">
          <w:marLeft w:val="274"/>
          <w:marRight w:val="31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721">
          <w:marLeft w:val="418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95">
          <w:marLeft w:val="70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8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92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12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5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67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2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1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209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099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267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58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379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35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27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3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4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7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2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6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366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429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64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78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70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7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935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3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046">
          <w:marLeft w:val="994"/>
          <w:marRight w:val="0"/>
          <w:marTop w:val="24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53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2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189C-4136-4CA1-B36A-819EE7A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3742</Words>
  <Characters>21331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Hewlett-Packard Company</Company>
  <LinksUpToDate>false</LinksUpToDate>
  <CharactersWithSpaces>25023</CharactersWithSpaces>
  <SharedDoc>false</SharedDoc>
  <HLinks>
    <vt:vector size="48" baseType="variant"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18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DMuldabaeva</dc:creator>
  <cp:lastModifiedBy>Гульмира Мусайбекова</cp:lastModifiedBy>
  <cp:revision>2</cp:revision>
  <cp:lastPrinted>2016-03-26T13:40:00Z</cp:lastPrinted>
  <dcterms:created xsi:type="dcterms:W3CDTF">2016-06-07T07:47:00Z</dcterms:created>
  <dcterms:modified xsi:type="dcterms:W3CDTF">2016-06-07T07:47:00Z</dcterms:modified>
</cp:coreProperties>
</file>